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361"/>
        <w:gridCol w:w="4881"/>
      </w:tblGrid>
      <w:tr w:rsidR="00F00C1C" w:rsidTr="00F00C1C">
        <w:trPr>
          <w:trHeight w:val="841"/>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B33D11">
            <w:r>
              <w:pict>
                <v:shapetype id="_x0000_t32" coordsize="21600,21600" o:spt="32" o:oned="t" path="m,l21600,21600e" filled="f">
                  <v:path arrowok="t" fillok="f" o:connecttype="none"/>
                  <o:lock v:ext="edit" shapetype="t"/>
                </v:shapetype>
                <v:shape id="_x0000_s1026" type="#_x0000_t32" style="position:absolute;margin-left:351.9pt;margin-top:.05pt;width:11.25pt;height:9.65pt;flip:y;z-index:251658240" o:connectortype="straight" strokeweight="1pt"/>
              </w:pict>
            </w:r>
            <w:r w:rsidR="00F00C1C">
              <w:rPr>
                <w:rFonts w:ascii="TH SarabunPSK" w:hAnsi="TH SarabunPSK" w:cs="TH SarabunPSK"/>
                <w:b/>
                <w:bCs/>
                <w:cs/>
              </w:rPr>
              <w:t>รายงานการประเมินผลตนเองตามคำรับรองการปฏิบัติราชการ (รายตัวชี้วัด)</w:t>
            </w:r>
            <w:r w:rsidR="00F00C1C">
              <w:t xml:space="preserve">       </w:t>
            </w:r>
            <w:r w:rsidR="00F00C1C">
              <w:rPr>
                <w:rFonts w:ascii="TH SarabunPSK" w:hAnsi="TH SarabunPSK" w:cs="TH SarabunPSK"/>
                <w:b/>
                <w:bCs/>
              </w:rPr>
              <w:sym w:font="Wingdings" w:char="0071"/>
            </w:r>
            <w:r w:rsidR="00F00C1C">
              <w:rPr>
                <w:rFonts w:ascii="TH SarabunPSK" w:hAnsi="TH SarabunPSK" w:cs="TH SarabunPSK"/>
                <w:b/>
                <w:bCs/>
                <w:cs/>
              </w:rPr>
              <w:t xml:space="preserve">  รอบ </w:t>
            </w:r>
            <w:r w:rsidR="00F00C1C">
              <w:rPr>
                <w:rFonts w:ascii="TH SarabunPSK" w:hAnsi="TH SarabunPSK" w:cs="TH SarabunPSK"/>
                <w:b/>
                <w:bCs/>
              </w:rPr>
              <w:t xml:space="preserve"> 6</w:t>
            </w:r>
            <w:r w:rsidR="00F00C1C">
              <w:rPr>
                <w:rFonts w:ascii="TH SarabunPSK" w:hAnsi="TH SarabunPSK" w:cs="TH SarabunPSK" w:hint="cs"/>
                <w:b/>
                <w:bCs/>
                <w:cs/>
              </w:rPr>
              <w:t xml:space="preserve"> เดือน</w:t>
            </w:r>
          </w:p>
          <w:p w:rsidR="00F00C1C" w:rsidRDefault="00F00C1C">
            <w:pPr>
              <w:jc w:val="center"/>
              <w:rPr>
                <w:rFonts w:ascii="TH SarabunPSK" w:hAnsi="TH SarabunPSK" w:cs="TH SarabunPSK"/>
                <w:b/>
                <w:bCs/>
              </w:rPr>
            </w:pPr>
            <w:r>
              <w:rPr>
                <w:rFonts w:ascii="TH SarabunPSK" w:hAnsi="TH SarabunPSK" w:cs="TH SarabunPSK"/>
                <w:b/>
                <w:bCs/>
              </w:rPr>
              <w:t xml:space="preserve">                                                                                           </w:t>
            </w:r>
            <w:r>
              <w:rPr>
                <w:rFonts w:ascii="TH SarabunPSK" w:hAnsi="TH SarabunPSK" w:cs="TH SarabunPSK"/>
                <w:b/>
                <w:bCs/>
              </w:rPr>
              <w:sym w:font="Wingdings" w:char="0071"/>
            </w:r>
            <w:r>
              <w:rPr>
                <w:rFonts w:ascii="TH SarabunPSK" w:hAnsi="TH SarabunPSK" w:cs="TH SarabunPSK"/>
                <w:b/>
                <w:bCs/>
                <w:cs/>
              </w:rPr>
              <w:t xml:space="preserve">  รอบ 12 เดือน</w:t>
            </w:r>
          </w:p>
        </w:tc>
      </w:tr>
      <w:tr w:rsidR="00F00C1C" w:rsidTr="00F00C1C">
        <w:trPr>
          <w:trHeight w:val="413"/>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rsidP="00A7469F">
            <w:pPr>
              <w:rPr>
                <w:rFonts w:ascii="TH SarabunPSK" w:hAnsi="TH SarabunPSK" w:cs="TH SarabunPSK"/>
                <w:b/>
                <w:bCs/>
                <w:noProof/>
              </w:rPr>
            </w:pPr>
            <w:r>
              <w:rPr>
                <w:rFonts w:ascii="TH SarabunPSK" w:hAnsi="TH SarabunPSK" w:cs="TH SarabunPSK"/>
                <w:b/>
                <w:bCs/>
                <w:cs/>
              </w:rPr>
              <w:t xml:space="preserve">ชื่อตัวชี้วัดที่ </w:t>
            </w:r>
            <w:r w:rsidR="00A7469F">
              <w:rPr>
                <w:rFonts w:ascii="TH SarabunPSK" w:hAnsi="TH SarabunPSK" w:cs="TH SarabunPSK"/>
                <w:b/>
                <w:bCs/>
              </w:rPr>
              <w:t>5</w:t>
            </w:r>
            <w:r>
              <w:rPr>
                <w:rFonts w:ascii="TH SarabunPSK" w:hAnsi="TH SarabunPSK" w:cs="TH SarabunPSK" w:hint="cs"/>
                <w:b/>
                <w:bCs/>
                <w:cs/>
              </w:rPr>
              <w:t xml:space="preserve"> </w:t>
            </w:r>
            <w:r>
              <w:rPr>
                <w:rFonts w:ascii="TH SarabunPSK" w:hAnsi="TH SarabunPSK" w:cs="TH SarabunPSK"/>
                <w:b/>
                <w:bCs/>
              </w:rPr>
              <w:t xml:space="preserve">: </w:t>
            </w:r>
            <w:r>
              <w:rPr>
                <w:rFonts w:ascii="TH SarabunPSK" w:hAnsi="TH SarabunPSK" w:cs="TH SarabunPSK" w:hint="cs"/>
                <w:b/>
                <w:bCs/>
                <w:color w:val="000000" w:themeColor="text1"/>
                <w:cs/>
              </w:rPr>
              <w:t>การประหยัด</w:t>
            </w:r>
            <w:r w:rsidR="00A7469F">
              <w:rPr>
                <w:rFonts w:ascii="TH SarabunPSK" w:hAnsi="TH SarabunPSK" w:cs="TH SarabunPSK" w:hint="cs"/>
                <w:b/>
                <w:bCs/>
                <w:color w:val="000000" w:themeColor="text1"/>
                <w:cs/>
              </w:rPr>
              <w:t>น้ำ</w:t>
            </w:r>
            <w:r>
              <w:rPr>
                <w:rFonts w:ascii="TH SarabunPSK" w:hAnsi="TH SarabunPSK" w:cs="TH SarabunPSK" w:hint="cs"/>
                <w:b/>
                <w:bCs/>
                <w:noProof/>
                <w:cs/>
              </w:rPr>
              <w:t xml:space="preserve"> (ร้อยละ 2.5)</w:t>
            </w:r>
          </w:p>
        </w:tc>
      </w:tr>
      <w:tr w:rsidR="00F00C1C" w:rsidTr="00F00C1C">
        <w:trPr>
          <w:trHeight w:val="419"/>
        </w:trPr>
        <w:tc>
          <w:tcPr>
            <w:tcW w:w="4361" w:type="dxa"/>
            <w:tcBorders>
              <w:top w:val="single" w:sz="4" w:space="0" w:color="auto"/>
              <w:left w:val="single" w:sz="4" w:space="0" w:color="auto"/>
              <w:bottom w:val="single" w:sz="4" w:space="0" w:color="auto"/>
              <w:right w:val="single" w:sz="4" w:space="0" w:color="auto"/>
            </w:tcBorders>
            <w:hideMark/>
          </w:tcPr>
          <w:p w:rsidR="00F00C1C" w:rsidRDefault="00F00C1C" w:rsidP="00F00C1C">
            <w:pPr>
              <w:rPr>
                <w:rFonts w:ascii="TH SarabunPSK" w:hAnsi="TH SarabunPSK" w:cs="TH SarabunPSK"/>
                <w:b/>
                <w:bCs/>
              </w:rPr>
            </w:pPr>
            <w:r>
              <w:rPr>
                <w:rFonts w:ascii="TH SarabunPSK" w:hAnsi="TH SarabunPSK" w:cs="TH SarabunPSK"/>
                <w:b/>
                <w:bCs/>
                <w:cs/>
              </w:rPr>
              <w:t xml:space="preserve">ผู้กำกับดูแลตัวชี้วัด </w:t>
            </w:r>
            <w:r>
              <w:rPr>
                <w:rFonts w:ascii="TH SarabunPSK" w:hAnsi="TH SarabunPSK" w:cs="TH SarabunPSK"/>
                <w:b/>
                <w:bCs/>
              </w:rPr>
              <w:t xml:space="preserve">: </w:t>
            </w:r>
            <w:r>
              <w:rPr>
                <w:rFonts w:ascii="TH SarabunPSK" w:hAnsi="TH SarabunPSK" w:cs="TH SarabunPSK"/>
                <w:cs/>
              </w:rPr>
              <w:t>นาย</w:t>
            </w:r>
            <w:r>
              <w:rPr>
                <w:rFonts w:ascii="TH SarabunPSK" w:hAnsi="TH SarabunPSK" w:cs="TH SarabunPSK" w:hint="cs"/>
                <w:cs/>
              </w:rPr>
              <w:t xml:space="preserve">พสุ </w:t>
            </w:r>
            <w:proofErr w:type="spellStart"/>
            <w:r>
              <w:rPr>
                <w:rFonts w:ascii="TH SarabunPSK" w:hAnsi="TH SarabunPSK" w:cs="TH SarabunPSK" w:hint="cs"/>
                <w:cs/>
              </w:rPr>
              <w:t>โล</w:t>
            </w:r>
            <w:proofErr w:type="spellEnd"/>
            <w:r>
              <w:rPr>
                <w:rFonts w:ascii="TH SarabunPSK" w:hAnsi="TH SarabunPSK" w:cs="TH SarabunPSK" w:hint="cs"/>
                <w:cs/>
              </w:rPr>
              <w:t>หารชุน</w:t>
            </w:r>
            <w:r>
              <w:rPr>
                <w:rFonts w:ascii="TH SarabunPSK" w:hAnsi="TH SarabunPSK" w:cs="TH SarabunPSK"/>
                <w:cs/>
              </w:rPr>
              <w:t xml:space="preserve"> (</w:t>
            </w:r>
            <w:proofErr w:type="spellStart"/>
            <w:r>
              <w:rPr>
                <w:rFonts w:ascii="TH SarabunPSK" w:hAnsi="TH SarabunPSK" w:cs="TH SarabunPSK" w:hint="cs"/>
                <w:cs/>
              </w:rPr>
              <w:t>อ</w:t>
            </w:r>
            <w:r>
              <w:rPr>
                <w:rFonts w:ascii="TH SarabunPSK" w:hAnsi="TH SarabunPSK" w:cs="TH SarabunPSK"/>
                <w:cs/>
              </w:rPr>
              <w:t>รอ.</w:t>
            </w:r>
            <w:proofErr w:type="spellEnd"/>
            <w:r>
              <w:rPr>
                <w:rFonts w:ascii="TH SarabunPSK" w:hAnsi="TH SarabunPSK" w:cs="TH SarabunPSK"/>
                <w:cs/>
              </w:rPr>
              <w:t>)</w:t>
            </w:r>
          </w:p>
        </w:tc>
        <w:tc>
          <w:tcPr>
            <w:tcW w:w="4881" w:type="dxa"/>
            <w:tcBorders>
              <w:top w:val="single" w:sz="4" w:space="0" w:color="auto"/>
              <w:left w:val="single" w:sz="4" w:space="0" w:color="auto"/>
              <w:bottom w:val="single" w:sz="4" w:space="0" w:color="auto"/>
              <w:right w:val="single" w:sz="4" w:space="0" w:color="auto"/>
            </w:tcBorders>
            <w:hideMark/>
          </w:tcPr>
          <w:p w:rsidR="00F00C1C" w:rsidRDefault="00F00C1C" w:rsidP="00F00C1C">
            <w:pPr>
              <w:rPr>
                <w:rFonts w:ascii="TH SarabunPSK" w:hAnsi="TH SarabunPSK" w:cs="TH SarabunPSK"/>
                <w:cs/>
              </w:rPr>
            </w:pPr>
            <w:r>
              <w:rPr>
                <w:rFonts w:ascii="TH SarabunPSK" w:hAnsi="TH SarabunPSK" w:cs="TH SarabunPSK"/>
                <w:b/>
                <w:bCs/>
                <w:cs/>
              </w:rPr>
              <w:t xml:space="preserve">ผู้จัดเก็บข้อมูล </w:t>
            </w:r>
            <w:r>
              <w:rPr>
                <w:rFonts w:ascii="TH SarabunPSK" w:hAnsi="TH SarabunPSK" w:cs="TH SarabunPSK"/>
                <w:b/>
                <w:bCs/>
              </w:rPr>
              <w:t>:</w:t>
            </w:r>
            <w:r>
              <w:rPr>
                <w:rFonts w:ascii="TH SarabunPSK" w:hAnsi="TH SarabunPSK" w:cs="TH SarabunPSK"/>
              </w:rPr>
              <w:t xml:space="preserve"> </w:t>
            </w:r>
            <w:r>
              <w:rPr>
                <w:rFonts w:ascii="TH SarabunPSK" w:hAnsi="TH SarabunPSK" w:cs="TH SarabunPSK" w:hint="cs"/>
                <w:cs/>
              </w:rPr>
              <w:t xml:space="preserve">นายธานี </w:t>
            </w:r>
            <w:proofErr w:type="spellStart"/>
            <w:r>
              <w:rPr>
                <w:rFonts w:ascii="TH SarabunPSK" w:hAnsi="TH SarabunPSK" w:cs="TH SarabunPSK" w:hint="cs"/>
                <w:cs/>
              </w:rPr>
              <w:t>ศิ</w:t>
            </w:r>
            <w:proofErr w:type="spellEnd"/>
            <w:r>
              <w:rPr>
                <w:rFonts w:ascii="TH SarabunPSK" w:hAnsi="TH SarabunPSK" w:cs="TH SarabunPSK" w:hint="cs"/>
                <w:cs/>
              </w:rPr>
              <w:t xml:space="preserve">ริปิ่น (ผอ. </w:t>
            </w:r>
            <w:proofErr w:type="spellStart"/>
            <w:r>
              <w:rPr>
                <w:rFonts w:ascii="TH SarabunPSK" w:hAnsi="TH SarabunPSK" w:cs="TH SarabunPSK" w:hint="cs"/>
                <w:cs/>
              </w:rPr>
              <w:t>กค.</w:t>
            </w:r>
            <w:proofErr w:type="spellEnd"/>
            <w:r>
              <w:rPr>
                <w:rFonts w:ascii="TH SarabunPSK" w:hAnsi="TH SarabunPSK" w:cs="TH SarabunPSK" w:hint="cs"/>
                <w:cs/>
              </w:rPr>
              <w:t>)</w:t>
            </w:r>
          </w:p>
        </w:tc>
      </w:tr>
      <w:tr w:rsidR="00F00C1C" w:rsidTr="00F00C1C">
        <w:trPr>
          <w:trHeight w:val="411"/>
        </w:trPr>
        <w:tc>
          <w:tcPr>
            <w:tcW w:w="4361" w:type="dxa"/>
            <w:tcBorders>
              <w:top w:val="single" w:sz="4" w:space="0" w:color="auto"/>
              <w:left w:val="single" w:sz="4" w:space="0" w:color="auto"/>
              <w:bottom w:val="single" w:sz="4" w:space="0" w:color="auto"/>
              <w:right w:val="single" w:sz="4" w:space="0" w:color="auto"/>
            </w:tcBorders>
            <w:hideMark/>
          </w:tcPr>
          <w:p w:rsidR="00F00C1C" w:rsidRDefault="00F00C1C" w:rsidP="00F41A03">
            <w:pPr>
              <w:rPr>
                <w:rFonts w:ascii="TH SarabunPSK" w:hAnsi="TH SarabunPSK" w:cs="TH SarabunPSK"/>
              </w:rPr>
            </w:pPr>
            <w:r>
              <w:rPr>
                <w:rFonts w:ascii="TH SarabunPSK" w:hAnsi="TH SarabunPSK" w:cs="TH SarabunPSK"/>
                <w:b/>
                <w:bCs/>
                <w:cs/>
              </w:rPr>
              <w:t xml:space="preserve">เบอร์ติดต่อ           </w:t>
            </w:r>
            <w:r>
              <w:rPr>
                <w:rFonts w:ascii="TH SarabunPSK" w:hAnsi="TH SarabunPSK" w:cs="TH SarabunPSK"/>
                <w:b/>
                <w:bCs/>
              </w:rPr>
              <w:t>:</w:t>
            </w:r>
            <w:r>
              <w:rPr>
                <w:rFonts w:ascii="TH SarabunPSK" w:hAnsi="TH SarabunPSK" w:cs="TH SarabunPSK"/>
              </w:rPr>
              <w:t xml:space="preserve"> 0 2202 </w:t>
            </w:r>
            <w:r w:rsidR="00F41A03">
              <w:rPr>
                <w:rFonts w:ascii="TH SarabunPSK" w:hAnsi="TH SarabunPSK" w:cs="TH SarabunPSK" w:hint="cs"/>
                <w:cs/>
              </w:rPr>
              <w:t>4101-2</w:t>
            </w:r>
          </w:p>
        </w:tc>
        <w:tc>
          <w:tcPr>
            <w:tcW w:w="4881" w:type="dxa"/>
            <w:tcBorders>
              <w:top w:val="single" w:sz="4" w:space="0" w:color="auto"/>
              <w:left w:val="single" w:sz="4" w:space="0" w:color="auto"/>
              <w:bottom w:val="single" w:sz="4" w:space="0" w:color="auto"/>
              <w:right w:val="single" w:sz="4" w:space="0" w:color="auto"/>
            </w:tcBorders>
            <w:hideMark/>
          </w:tcPr>
          <w:p w:rsidR="00F00C1C" w:rsidRDefault="00F00C1C" w:rsidP="00F00C1C">
            <w:pPr>
              <w:rPr>
                <w:rFonts w:ascii="TH SarabunPSK" w:hAnsi="TH SarabunPSK" w:cs="TH SarabunPSK"/>
              </w:rPr>
            </w:pPr>
            <w:r>
              <w:rPr>
                <w:rFonts w:ascii="TH SarabunPSK" w:hAnsi="TH SarabunPSK" w:cs="TH SarabunPSK"/>
                <w:b/>
                <w:bCs/>
                <w:cs/>
              </w:rPr>
              <w:t xml:space="preserve">เบอร์ติดต่อ     </w:t>
            </w:r>
            <w:r>
              <w:rPr>
                <w:rFonts w:ascii="TH SarabunPSK" w:hAnsi="TH SarabunPSK" w:cs="TH SarabunPSK"/>
                <w:b/>
                <w:bCs/>
              </w:rPr>
              <w:t>:</w:t>
            </w:r>
            <w:r>
              <w:rPr>
                <w:rFonts w:ascii="TH SarabunPSK" w:hAnsi="TH SarabunPSK" w:cs="TH SarabunPSK"/>
              </w:rPr>
              <w:t xml:space="preserve"> 0 2202 3970</w:t>
            </w:r>
          </w:p>
        </w:tc>
      </w:tr>
      <w:tr w:rsidR="00F00C1C" w:rsidTr="00F41A03">
        <w:trPr>
          <w:trHeight w:val="4103"/>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คำอธิบาย </w:t>
            </w:r>
            <w:r>
              <w:rPr>
                <w:rFonts w:ascii="TH SarabunPSK" w:hAnsi="TH SarabunPSK" w:cs="TH SarabunPSK"/>
                <w:b/>
                <w:bCs/>
              </w:rPr>
              <w:t>:</w:t>
            </w:r>
          </w:p>
          <w:p w:rsidR="00F41A03" w:rsidRDefault="00F41A03" w:rsidP="00F41A03">
            <w:pPr>
              <w:rPr>
                <w:rFonts w:ascii="TH SarabunPSK" w:hAnsi="TH SarabunPSK" w:cs="TH SarabunPSK"/>
              </w:rPr>
            </w:pPr>
            <w:r>
              <w:rPr>
                <w:rFonts w:ascii="TH SarabunPSK" w:hAnsi="TH SarabunPSK" w:cs="TH SarabunPSK" w:hint="cs"/>
                <w:cs/>
              </w:rPr>
              <w:t xml:space="preserve">     </w:t>
            </w:r>
            <w:r w:rsidRPr="001A24EB">
              <w:rPr>
                <w:rFonts w:ascii="TH SarabunPSK" w:hAnsi="TH SarabunPSK" w:cs="TH SarabunPSK" w:hint="cs"/>
                <w:cs/>
              </w:rPr>
              <w:t>- มติคณะรัฐมนตรีในการประชุมเมื่อวันที่ 28 กรกฎาคม 2558 เห็นชอบแนวทางการประหยัดน้ำในหน่วยงานภาครัฐ ตามที่กรมทรัพยากรน้ำในฐานะฝ่ายเลขานุการคณะกรรมการทรัพยากรน้ำแห่งชาติเสนอ ในการขอความร่วมมือทุกภาคส่วนร่วมกันประหยัดน้ำ โดยให้หน่วยงานภาครัฐลดการใช้น้ำอย่างน้อยร้อยละ 10 เมื่อเทียบกับปริมาณการใช้น้ำของปีงบประมาณ พ.ศ. 2557 และรายงานผลการประหยัดน้ำส่งให้กรมทรัพยากรน้ำทุกเดือน เป็นการช่วยบรรเทาปัญหาวิกฤตการขาดแคลนน้ำ สร้างความเสมอภาคระหว่างภาคส่วนต่างๆ ในการลดปริมาณการใช้น้ำ และปลูกฝังค่านิยมร่วมกันในการใช้น้ำอย่างมีประสิทธิภาพ</w:t>
            </w:r>
          </w:p>
          <w:p w:rsidR="00F41A03" w:rsidRDefault="00F41A03" w:rsidP="00F41A03">
            <w:pPr>
              <w:rPr>
                <w:rFonts w:ascii="TH SarabunPSK" w:hAnsi="TH SarabunPSK" w:cs="TH SarabunPSK"/>
              </w:rPr>
            </w:pPr>
            <w:r>
              <w:rPr>
                <w:rFonts w:ascii="TH SarabunPSK" w:hAnsi="TH SarabunPSK" w:cs="TH SarabunPSK" w:hint="cs"/>
                <w:cs/>
              </w:rPr>
              <w:t xml:space="preserve">     - ปริมาณน้ำที่ใช้ หมายถึง ปริมาณน้ำที่ใช้ผ่านมาตรวัดน้ำ การประปานครหลวง การประปาส่วนภูมิภาค และปริมาณน้ำที่ใช้จากระบบอื่นๆ ที่มีมาตรวัดน้ำ</w:t>
            </w:r>
          </w:p>
          <w:p w:rsidR="00F00C1C" w:rsidRDefault="00F41A03" w:rsidP="00F41A03">
            <w:pPr>
              <w:rPr>
                <w:rFonts w:ascii="TH SarabunPSK" w:hAnsi="TH SarabunPSK" w:cs="TH SarabunPSK"/>
              </w:rPr>
            </w:pPr>
            <w:r>
              <w:rPr>
                <w:rFonts w:ascii="TH SarabunPSK" w:hAnsi="TH SarabunPSK" w:cs="TH SarabunPSK" w:hint="cs"/>
                <w:cs/>
              </w:rPr>
              <w:t xml:space="preserve">     - ข้อมูลพื้นฐาน หมายถึง ข้อมูลการใช้น้ำปี 2557 รายเดือน ตั้งแต่ตุลาคม 2556 ถึง กันยายน 2557 โดยให้หน่วยงานผู้รายงานตัวชี้วัดเป็นผู้รับรองข้อมูล</w:t>
            </w:r>
          </w:p>
        </w:tc>
      </w:tr>
      <w:tr w:rsidR="00F00C1C" w:rsidTr="00F41A03">
        <w:trPr>
          <w:trHeight w:val="1978"/>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ข้อมูลผลการดำเนินงาน </w:t>
            </w:r>
            <w:r>
              <w:rPr>
                <w:rFonts w:ascii="TH SarabunPSK" w:hAnsi="TH SarabunPSK" w:cs="TH SarabunPSK"/>
                <w:b/>
                <w:bCs/>
              </w:rPr>
              <w:t xml:space="preserve">: </w:t>
            </w:r>
          </w:p>
          <w:tbl>
            <w:tblPr>
              <w:tblpPr w:leftFromText="180" w:rightFromText="180" w:bottomFromText="200" w:vertAnchor="text" w:horzAnchor="margin" w:tblpXSpec="center" w:tblpY="197"/>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1276"/>
              <w:gridCol w:w="1417"/>
              <w:gridCol w:w="1276"/>
              <w:gridCol w:w="1276"/>
              <w:gridCol w:w="1276"/>
            </w:tblGrid>
            <w:tr w:rsidR="00F00C1C" w:rsidRPr="00431B80">
              <w:trPr>
                <w:trHeight w:val="411"/>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ตัวชี้วัด</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ผลการดำเนินงาน ปีงบประมาณ  พ.ศ.</w:t>
                  </w:r>
                </w:p>
              </w:tc>
              <w:tc>
                <w:tcPr>
                  <w:tcW w:w="2552" w:type="dxa"/>
                  <w:gridSpan w:val="2"/>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ร้อยละที่เพิ่มขึ้น</w:t>
                  </w:r>
                  <w:r w:rsidRPr="00431B80">
                    <w:rPr>
                      <w:rFonts w:ascii="TH SarabunPSK" w:hAnsi="TH SarabunPSK" w:cs="TH SarabunPSK"/>
                      <w:b/>
                      <w:bCs/>
                      <w:sz w:val="28"/>
                      <w:szCs w:val="28"/>
                    </w:rPr>
                    <w:t xml:space="preserve">       </w:t>
                  </w:r>
                </w:p>
              </w:tc>
            </w:tr>
            <w:tr w:rsidR="00F00C1C" w:rsidRPr="00431B80">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C1C" w:rsidRPr="00431B80" w:rsidRDefault="00F00C1C" w:rsidP="00431B80">
                  <w:pPr>
                    <w:spacing w:after="0" w:line="240" w:lineRule="auto"/>
                    <w:rPr>
                      <w:rFonts w:ascii="TH SarabunPSK" w:hAnsi="TH SarabunPSK" w:cs="TH SarabunPSK"/>
                      <w:b/>
                      <w:bCs/>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w:t>
                  </w:r>
                  <w:r w:rsidRPr="00431B80">
                    <w:rPr>
                      <w:rFonts w:ascii="TH SarabunPSK" w:hAnsi="TH SarabunPSK" w:cs="TH SarabunPSK" w:hint="cs"/>
                      <w:b/>
                      <w:bCs/>
                      <w:sz w:val="28"/>
                      <w:szCs w:val="28"/>
                      <w:cs/>
                    </w:rPr>
                    <w:t>7</w:t>
                  </w:r>
                </w:p>
              </w:tc>
              <w:tc>
                <w:tcPr>
                  <w:tcW w:w="1417"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w:t>
                  </w:r>
                  <w:r w:rsidRPr="00431B80">
                    <w:rPr>
                      <w:rFonts w:ascii="TH SarabunPSK" w:hAnsi="TH SarabunPSK" w:cs="TH SarabunPSK" w:hint="cs"/>
                      <w:b/>
                      <w:bCs/>
                      <w:sz w:val="28"/>
                      <w:szCs w:val="28"/>
                      <w:cs/>
                    </w:rPr>
                    <w:t>8</w:t>
                  </w:r>
                </w:p>
              </w:tc>
              <w:tc>
                <w:tcPr>
                  <w:tcW w:w="1276"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w:t>
                  </w:r>
                  <w:r w:rsidRPr="00431B80">
                    <w:rPr>
                      <w:rFonts w:ascii="TH SarabunPSK" w:hAnsi="TH SarabunPSK" w:cs="TH SarabunPSK" w:hint="cs"/>
                      <w:b/>
                      <w:bCs/>
                      <w:sz w:val="28"/>
                      <w:szCs w:val="28"/>
                      <w:cs/>
                    </w:rPr>
                    <w:t>9</w:t>
                  </w:r>
                </w:p>
              </w:tc>
              <w:tc>
                <w:tcPr>
                  <w:tcW w:w="1276"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58</w:t>
                  </w:r>
                </w:p>
              </w:tc>
              <w:tc>
                <w:tcPr>
                  <w:tcW w:w="1276" w:type="dxa"/>
                  <w:tcBorders>
                    <w:top w:val="single" w:sz="4" w:space="0" w:color="auto"/>
                    <w:left w:val="single" w:sz="4" w:space="0" w:color="auto"/>
                    <w:bottom w:val="single" w:sz="4" w:space="0" w:color="auto"/>
                    <w:right w:val="single" w:sz="4" w:space="0" w:color="auto"/>
                  </w:tcBorders>
                  <w:hideMark/>
                </w:tcPr>
                <w:p w:rsidR="00F00C1C" w:rsidRPr="00431B80" w:rsidRDefault="00F00C1C"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cs/>
                    </w:rPr>
                    <w:t>25</w:t>
                  </w:r>
                  <w:r w:rsidRPr="00431B80">
                    <w:rPr>
                      <w:rFonts w:ascii="TH SarabunPSK" w:hAnsi="TH SarabunPSK" w:cs="TH SarabunPSK"/>
                      <w:b/>
                      <w:bCs/>
                      <w:sz w:val="28"/>
                      <w:szCs w:val="28"/>
                    </w:rPr>
                    <w:t>59</w:t>
                  </w:r>
                </w:p>
              </w:tc>
            </w:tr>
            <w:tr w:rsidR="00431B80" w:rsidRPr="00431B80">
              <w:trPr>
                <w:trHeight w:val="417"/>
              </w:trPr>
              <w:tc>
                <w:tcPr>
                  <w:tcW w:w="2405" w:type="dxa"/>
                  <w:tcBorders>
                    <w:top w:val="single" w:sz="4" w:space="0" w:color="auto"/>
                    <w:left w:val="single" w:sz="4" w:space="0" w:color="auto"/>
                    <w:bottom w:val="single" w:sz="4" w:space="0" w:color="auto"/>
                    <w:right w:val="single" w:sz="4" w:space="0" w:color="auto"/>
                  </w:tcBorders>
                  <w:hideMark/>
                </w:tcPr>
                <w:p w:rsidR="00431B80" w:rsidRPr="00F41A03" w:rsidRDefault="00F41A03" w:rsidP="00431B80">
                  <w:pPr>
                    <w:spacing w:after="0" w:line="240" w:lineRule="auto"/>
                    <w:rPr>
                      <w:rFonts w:ascii="TH SarabunPSK" w:hAnsi="TH SarabunPSK" w:cs="TH SarabunPSK"/>
                      <w:sz w:val="28"/>
                      <w:szCs w:val="28"/>
                      <w:cs/>
                    </w:rPr>
                  </w:pPr>
                  <w:r w:rsidRPr="00F41A03">
                    <w:rPr>
                      <w:rFonts w:ascii="TH SarabunPSK" w:hAnsi="TH SarabunPSK" w:cs="TH SarabunPSK" w:hint="cs"/>
                      <w:sz w:val="28"/>
                      <w:szCs w:val="28"/>
                      <w:cs/>
                    </w:rPr>
                    <w:t>การประหยัดน้ำ</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sz w:val="28"/>
                      <w:szCs w:val="28"/>
                    </w:rPr>
                  </w:pPr>
                  <w:r w:rsidRPr="00431B80">
                    <w:rPr>
                      <w:rFonts w:ascii="TH SarabunPSK" w:hAnsi="TH SarabunPSK" w:cs="TH SarabunPSK"/>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sz w:val="28"/>
                      <w:szCs w:val="28"/>
                    </w:rPr>
                  </w:pPr>
                  <w:r w:rsidRPr="00431B80">
                    <w:rPr>
                      <w:rFonts w:ascii="TH SarabunPSK" w:hAnsi="TH SarabunPSK" w:cs="TH SarabunPSK"/>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sz w:val="28"/>
                      <w:szCs w:val="28"/>
                    </w:rPr>
                  </w:pPr>
                  <w:r w:rsidRPr="00431B80">
                    <w:rPr>
                      <w:rFonts w:ascii="TH SarabunPSK" w:hAnsi="TH SarabunPSK" w:cs="TH SarabunPSK"/>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sz w:val="28"/>
                      <w:szCs w:val="28"/>
                    </w:rPr>
                  </w:pPr>
                  <w:r w:rsidRPr="00431B80">
                    <w:rPr>
                      <w:rFonts w:ascii="TH SarabunPSK" w:hAnsi="TH SarabunPSK" w:cs="TH SarabunPSK"/>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431B80" w:rsidRPr="00431B80" w:rsidRDefault="00431B80" w:rsidP="00431B80">
                  <w:pPr>
                    <w:spacing w:after="0" w:line="240" w:lineRule="auto"/>
                    <w:jc w:val="center"/>
                    <w:rPr>
                      <w:rFonts w:ascii="TH SarabunPSK" w:hAnsi="TH SarabunPSK" w:cs="TH SarabunPSK"/>
                      <w:b/>
                      <w:bCs/>
                      <w:sz w:val="28"/>
                      <w:szCs w:val="28"/>
                    </w:rPr>
                  </w:pPr>
                  <w:r w:rsidRPr="00431B80">
                    <w:rPr>
                      <w:rFonts w:ascii="TH SarabunPSK" w:hAnsi="TH SarabunPSK" w:cs="TH SarabunPSK"/>
                      <w:b/>
                      <w:bCs/>
                      <w:sz w:val="28"/>
                      <w:szCs w:val="28"/>
                    </w:rPr>
                    <w:t>-</w:t>
                  </w:r>
                </w:p>
              </w:tc>
            </w:tr>
          </w:tbl>
          <w:p w:rsidR="00F00C1C" w:rsidRDefault="00F00C1C"/>
        </w:tc>
      </w:tr>
      <w:tr w:rsidR="00F00C1C" w:rsidTr="00F41A03">
        <w:trPr>
          <w:trHeight w:val="3253"/>
        </w:trPr>
        <w:tc>
          <w:tcPr>
            <w:tcW w:w="9242" w:type="dxa"/>
            <w:gridSpan w:val="2"/>
            <w:tcBorders>
              <w:top w:val="single" w:sz="4" w:space="0" w:color="auto"/>
              <w:left w:val="single" w:sz="4" w:space="0" w:color="auto"/>
              <w:bottom w:val="single" w:sz="4" w:space="0" w:color="auto"/>
              <w:right w:val="single" w:sz="4" w:space="0" w:color="auto"/>
            </w:tcBorders>
          </w:tcPr>
          <w:p w:rsidR="00F00C1C" w:rsidRDefault="00F00C1C">
            <w:pPr>
              <w:rPr>
                <w:rFonts w:ascii="TH SarabunPSK" w:hAnsi="TH SarabunPSK" w:cs="TH SarabunPSK"/>
                <w:b/>
                <w:bCs/>
              </w:rPr>
            </w:pPr>
            <w:r>
              <w:rPr>
                <w:rFonts w:ascii="TH SarabunPSK" w:hAnsi="TH SarabunPSK" w:cs="TH SarabunPSK"/>
                <w:b/>
                <w:bCs/>
                <w:cs/>
              </w:rPr>
              <w:t xml:space="preserve">เกณฑ์การให้คะแนน </w:t>
            </w:r>
            <w:r>
              <w:rPr>
                <w:rFonts w:ascii="TH SarabunPSK" w:hAnsi="TH SarabunPSK" w:cs="TH SarabunPSK"/>
                <w:b/>
                <w:bCs/>
              </w:rPr>
              <w:t>:</w:t>
            </w:r>
          </w:p>
          <w:p w:rsidR="00F41A03" w:rsidRPr="00F41A03" w:rsidRDefault="00F41A03">
            <w:pPr>
              <w:rPr>
                <w:rFonts w:ascii="TH SarabunPSK" w:hAnsi="TH SarabunPSK" w:cs="TH SarabunPSK"/>
                <w:b/>
                <w:bCs/>
                <w:sz w:val="12"/>
                <w:szCs w:val="12"/>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7287"/>
            </w:tblGrid>
            <w:tr w:rsidR="00F41A03" w:rsidRPr="00F41A03" w:rsidTr="00F41A03">
              <w:trPr>
                <w:jc w:val="center"/>
              </w:trPr>
              <w:tc>
                <w:tcPr>
                  <w:tcW w:w="813" w:type="dxa"/>
                  <w:shd w:val="clear" w:color="auto" w:fill="auto"/>
                </w:tcPr>
                <w:p w:rsidR="00F41A03" w:rsidRPr="00F41A03" w:rsidRDefault="00F41A03" w:rsidP="00F41A03">
                  <w:pPr>
                    <w:spacing w:after="0" w:line="240" w:lineRule="auto"/>
                    <w:jc w:val="center"/>
                    <w:rPr>
                      <w:rFonts w:ascii="TH SarabunPSK" w:hAnsi="TH SarabunPSK" w:cs="TH SarabunPSK"/>
                      <w:b/>
                      <w:bCs/>
                      <w:sz w:val="28"/>
                      <w:szCs w:val="28"/>
                    </w:rPr>
                  </w:pPr>
                  <w:r w:rsidRPr="00F41A03">
                    <w:rPr>
                      <w:rFonts w:ascii="TH SarabunPSK" w:hAnsi="TH SarabunPSK" w:cs="TH SarabunPSK" w:hint="cs"/>
                      <w:b/>
                      <w:bCs/>
                      <w:sz w:val="28"/>
                      <w:szCs w:val="28"/>
                      <w:cs/>
                    </w:rPr>
                    <w:t>คะแนน</w:t>
                  </w:r>
                </w:p>
              </w:tc>
              <w:tc>
                <w:tcPr>
                  <w:tcW w:w="7287" w:type="dxa"/>
                  <w:shd w:val="clear" w:color="auto" w:fill="auto"/>
                </w:tcPr>
                <w:p w:rsidR="00F41A03" w:rsidRPr="00F41A03" w:rsidRDefault="00F41A03" w:rsidP="00F41A03">
                  <w:pPr>
                    <w:spacing w:after="0" w:line="240" w:lineRule="auto"/>
                    <w:jc w:val="center"/>
                    <w:rPr>
                      <w:rFonts w:ascii="TH SarabunPSK" w:hAnsi="TH SarabunPSK" w:cs="TH SarabunPSK"/>
                      <w:b/>
                      <w:bCs/>
                      <w:sz w:val="28"/>
                      <w:szCs w:val="28"/>
                    </w:rPr>
                  </w:pPr>
                  <w:r w:rsidRPr="00F41A03">
                    <w:rPr>
                      <w:rFonts w:ascii="TH SarabunPSK" w:hAnsi="TH SarabunPSK" w:cs="TH SarabunPSK"/>
                      <w:b/>
                      <w:bCs/>
                      <w:sz w:val="28"/>
                      <w:szCs w:val="28"/>
                      <w:cs/>
                    </w:rPr>
                    <w:t>เกณฑ์การให้คะแนน</w:t>
                  </w:r>
                </w:p>
              </w:tc>
            </w:tr>
            <w:tr w:rsidR="00F41A03" w:rsidRPr="00F41A03" w:rsidTr="00F41A03">
              <w:trPr>
                <w:jc w:val="center"/>
              </w:trPr>
              <w:tc>
                <w:tcPr>
                  <w:tcW w:w="813" w:type="dxa"/>
                  <w:shd w:val="clear" w:color="auto" w:fill="auto"/>
                </w:tcPr>
                <w:p w:rsidR="00F41A03" w:rsidRPr="00F41A03" w:rsidRDefault="00F41A03" w:rsidP="00F41A03">
                  <w:pPr>
                    <w:spacing w:after="0" w:line="240" w:lineRule="auto"/>
                    <w:jc w:val="center"/>
                    <w:rPr>
                      <w:rFonts w:ascii="TH SarabunPSK" w:hAnsi="TH SarabunPSK" w:cs="TH SarabunPSK"/>
                      <w:sz w:val="28"/>
                      <w:szCs w:val="28"/>
                    </w:rPr>
                  </w:pPr>
                  <w:r w:rsidRPr="00F41A03">
                    <w:rPr>
                      <w:rFonts w:ascii="TH SarabunPSK" w:hAnsi="TH SarabunPSK" w:cs="TH SarabunPSK"/>
                      <w:sz w:val="28"/>
                      <w:szCs w:val="28"/>
                    </w:rPr>
                    <w:t>1</w:t>
                  </w:r>
                </w:p>
              </w:tc>
              <w:tc>
                <w:tcPr>
                  <w:tcW w:w="7287" w:type="dxa"/>
                  <w:shd w:val="clear" w:color="auto" w:fill="auto"/>
                </w:tcPr>
                <w:p w:rsidR="00F41A03" w:rsidRPr="00F41A03" w:rsidRDefault="00F41A03" w:rsidP="00F41A03">
                  <w:pPr>
                    <w:spacing w:after="0" w:line="240" w:lineRule="auto"/>
                    <w:rPr>
                      <w:rFonts w:ascii="TH SarabunPSK" w:hAnsi="TH SarabunPSK" w:cs="TH SarabunPSK"/>
                      <w:sz w:val="28"/>
                      <w:szCs w:val="28"/>
                      <w:cs/>
                    </w:rPr>
                  </w:pPr>
                  <w:r w:rsidRPr="00F41A03">
                    <w:rPr>
                      <w:rFonts w:ascii="TH SarabunPSK" w:hAnsi="TH SarabunPSK" w:cs="TH SarabunPSK" w:hint="cs"/>
                      <w:sz w:val="28"/>
                      <w:szCs w:val="28"/>
                      <w:cs/>
                    </w:rPr>
                    <w:t>มีการแต่งตั้งคณะทำงานปฏิบัติการประหยัดน้ำ</w:t>
                  </w:r>
                </w:p>
              </w:tc>
            </w:tr>
            <w:tr w:rsidR="00F41A03" w:rsidRPr="00F41A03" w:rsidTr="00F41A03">
              <w:trPr>
                <w:jc w:val="center"/>
              </w:trPr>
              <w:tc>
                <w:tcPr>
                  <w:tcW w:w="813" w:type="dxa"/>
                  <w:shd w:val="clear" w:color="auto" w:fill="auto"/>
                </w:tcPr>
                <w:p w:rsidR="00F41A03" w:rsidRPr="00F41A03" w:rsidRDefault="00F41A03" w:rsidP="00F41A03">
                  <w:pPr>
                    <w:spacing w:after="0" w:line="240" w:lineRule="auto"/>
                    <w:jc w:val="center"/>
                    <w:rPr>
                      <w:rFonts w:ascii="TH SarabunPSK" w:hAnsi="TH SarabunPSK" w:cs="TH SarabunPSK"/>
                      <w:sz w:val="28"/>
                      <w:szCs w:val="28"/>
                    </w:rPr>
                  </w:pPr>
                  <w:r w:rsidRPr="00F41A03">
                    <w:rPr>
                      <w:rFonts w:ascii="TH SarabunPSK" w:hAnsi="TH SarabunPSK" w:cs="TH SarabunPSK"/>
                      <w:sz w:val="28"/>
                      <w:szCs w:val="28"/>
                    </w:rPr>
                    <w:t>2</w:t>
                  </w:r>
                </w:p>
              </w:tc>
              <w:tc>
                <w:tcPr>
                  <w:tcW w:w="7287" w:type="dxa"/>
                  <w:shd w:val="clear" w:color="auto" w:fill="auto"/>
                </w:tcPr>
                <w:p w:rsidR="00F41A03" w:rsidRPr="00F41A03" w:rsidRDefault="00F41A03" w:rsidP="00F41A03">
                  <w:pPr>
                    <w:spacing w:after="0" w:line="240" w:lineRule="auto"/>
                    <w:rPr>
                      <w:rFonts w:ascii="TH SarabunPSK" w:hAnsi="TH SarabunPSK" w:cs="TH SarabunPSK"/>
                      <w:sz w:val="28"/>
                      <w:szCs w:val="28"/>
                    </w:rPr>
                  </w:pPr>
                  <w:r w:rsidRPr="00F41A03">
                    <w:rPr>
                      <w:rFonts w:ascii="TH SarabunPSK" w:hAnsi="TH SarabunPSK" w:cs="TH SarabunPSK" w:hint="cs"/>
                      <w:sz w:val="28"/>
                      <w:szCs w:val="28"/>
                      <w:cs/>
                    </w:rPr>
                    <w:t>มีการจัดทำแผนปฏิบัติการประหยัดน้ำตามแนวทางของคณะกรรมการทรัพยากรน้ำแห่งชาติและได้รับความเห็นชอบจากหัวหน้าส่วนราชการ</w:t>
                  </w:r>
                </w:p>
              </w:tc>
            </w:tr>
            <w:tr w:rsidR="00F41A03" w:rsidRPr="00F41A03" w:rsidTr="00F41A03">
              <w:trPr>
                <w:jc w:val="center"/>
              </w:trPr>
              <w:tc>
                <w:tcPr>
                  <w:tcW w:w="813" w:type="dxa"/>
                  <w:shd w:val="clear" w:color="auto" w:fill="auto"/>
                </w:tcPr>
                <w:p w:rsidR="00F41A03" w:rsidRPr="00F41A03" w:rsidRDefault="00F41A03" w:rsidP="00F41A03">
                  <w:pPr>
                    <w:spacing w:after="0" w:line="240" w:lineRule="auto"/>
                    <w:jc w:val="center"/>
                    <w:rPr>
                      <w:rFonts w:ascii="TH SarabunPSK" w:hAnsi="TH SarabunPSK" w:cs="TH SarabunPSK"/>
                      <w:sz w:val="28"/>
                      <w:szCs w:val="28"/>
                    </w:rPr>
                  </w:pPr>
                  <w:r w:rsidRPr="00F41A03">
                    <w:rPr>
                      <w:rFonts w:ascii="TH SarabunPSK" w:hAnsi="TH SarabunPSK" w:cs="TH SarabunPSK"/>
                      <w:sz w:val="28"/>
                      <w:szCs w:val="28"/>
                    </w:rPr>
                    <w:t>3</w:t>
                  </w:r>
                </w:p>
              </w:tc>
              <w:tc>
                <w:tcPr>
                  <w:tcW w:w="7287" w:type="dxa"/>
                  <w:shd w:val="clear" w:color="auto" w:fill="auto"/>
                </w:tcPr>
                <w:p w:rsidR="00F41A03" w:rsidRPr="00F41A03" w:rsidRDefault="00F41A03" w:rsidP="00F41A03">
                  <w:pPr>
                    <w:spacing w:after="0" w:line="240" w:lineRule="auto"/>
                    <w:rPr>
                      <w:rFonts w:ascii="TH SarabunPSK" w:hAnsi="TH SarabunPSK" w:cs="TH SarabunPSK"/>
                      <w:sz w:val="28"/>
                      <w:szCs w:val="28"/>
                    </w:rPr>
                  </w:pPr>
                  <w:r w:rsidRPr="00F41A03">
                    <w:rPr>
                      <w:rFonts w:ascii="TH SarabunPSK" w:hAnsi="TH SarabunPSK" w:cs="TH SarabunPSK" w:hint="cs"/>
                      <w:sz w:val="28"/>
                      <w:szCs w:val="28"/>
                      <w:cs/>
                    </w:rPr>
                    <w:t>มีการรายงานผลการดำเนินงานตามแผนปฏิบัติการประหยัดน้ำให้กับกรมทรัพยากรน้ำภายในระยะเวลาที่กำหนด</w:t>
                  </w:r>
                </w:p>
              </w:tc>
            </w:tr>
            <w:tr w:rsidR="00F41A03" w:rsidRPr="00F41A03" w:rsidTr="00F41A03">
              <w:trPr>
                <w:jc w:val="center"/>
              </w:trPr>
              <w:tc>
                <w:tcPr>
                  <w:tcW w:w="813" w:type="dxa"/>
                  <w:shd w:val="clear" w:color="auto" w:fill="auto"/>
                </w:tcPr>
                <w:p w:rsidR="00F41A03" w:rsidRPr="00F41A03" w:rsidRDefault="00F41A03" w:rsidP="00F41A03">
                  <w:pPr>
                    <w:spacing w:after="0" w:line="240" w:lineRule="auto"/>
                    <w:jc w:val="center"/>
                    <w:rPr>
                      <w:rFonts w:ascii="TH SarabunPSK" w:hAnsi="TH SarabunPSK" w:cs="TH SarabunPSK"/>
                      <w:sz w:val="28"/>
                      <w:szCs w:val="28"/>
                    </w:rPr>
                  </w:pPr>
                  <w:r w:rsidRPr="00F41A03">
                    <w:rPr>
                      <w:rFonts w:ascii="TH SarabunPSK" w:hAnsi="TH SarabunPSK" w:cs="TH SarabunPSK"/>
                      <w:sz w:val="28"/>
                      <w:szCs w:val="28"/>
                    </w:rPr>
                    <w:t>4</w:t>
                  </w:r>
                </w:p>
              </w:tc>
              <w:tc>
                <w:tcPr>
                  <w:tcW w:w="7287" w:type="dxa"/>
                  <w:shd w:val="clear" w:color="auto" w:fill="auto"/>
                </w:tcPr>
                <w:p w:rsidR="00F41A03" w:rsidRPr="00F41A03" w:rsidRDefault="00F41A03" w:rsidP="00F41A03">
                  <w:pPr>
                    <w:spacing w:after="0" w:line="240" w:lineRule="auto"/>
                    <w:rPr>
                      <w:rFonts w:ascii="TH SarabunPSK" w:hAnsi="TH SarabunPSK" w:cs="TH SarabunPSK"/>
                      <w:sz w:val="28"/>
                      <w:szCs w:val="28"/>
                    </w:rPr>
                  </w:pPr>
                  <w:r w:rsidRPr="00F41A03">
                    <w:rPr>
                      <w:rFonts w:ascii="TH SarabunPSK" w:hAnsi="TH SarabunPSK" w:cs="TH SarabunPSK" w:hint="cs"/>
                      <w:sz w:val="28"/>
                      <w:szCs w:val="28"/>
                      <w:cs/>
                    </w:rPr>
                    <w:t>สามารถลดปริมาณการใช้น้ำลงเทียบกับปริมาณการใช้น้ำในปีงบประมาณ พ.ศ. 2557 ร้อยละ 5</w:t>
                  </w:r>
                </w:p>
              </w:tc>
            </w:tr>
            <w:tr w:rsidR="00F41A03" w:rsidRPr="00F41A03" w:rsidTr="00F41A03">
              <w:trPr>
                <w:jc w:val="center"/>
              </w:trPr>
              <w:tc>
                <w:tcPr>
                  <w:tcW w:w="813" w:type="dxa"/>
                  <w:shd w:val="clear" w:color="auto" w:fill="auto"/>
                </w:tcPr>
                <w:p w:rsidR="00F41A03" w:rsidRPr="00F41A03" w:rsidRDefault="00F41A03" w:rsidP="00F41A03">
                  <w:pPr>
                    <w:spacing w:after="0" w:line="240" w:lineRule="auto"/>
                    <w:jc w:val="center"/>
                    <w:rPr>
                      <w:rFonts w:ascii="TH SarabunPSK" w:hAnsi="TH SarabunPSK" w:cs="TH SarabunPSK"/>
                      <w:sz w:val="28"/>
                      <w:szCs w:val="28"/>
                    </w:rPr>
                  </w:pPr>
                  <w:r w:rsidRPr="00F41A03">
                    <w:rPr>
                      <w:rFonts w:ascii="TH SarabunPSK" w:hAnsi="TH SarabunPSK" w:cs="TH SarabunPSK"/>
                      <w:sz w:val="28"/>
                      <w:szCs w:val="28"/>
                    </w:rPr>
                    <w:t>5</w:t>
                  </w:r>
                </w:p>
              </w:tc>
              <w:tc>
                <w:tcPr>
                  <w:tcW w:w="7287" w:type="dxa"/>
                  <w:shd w:val="clear" w:color="auto" w:fill="auto"/>
                </w:tcPr>
                <w:p w:rsidR="00F41A03" w:rsidRPr="00F41A03" w:rsidRDefault="00F41A03" w:rsidP="00F41A03">
                  <w:pPr>
                    <w:spacing w:after="0" w:line="240" w:lineRule="auto"/>
                    <w:rPr>
                      <w:rFonts w:ascii="TH SarabunPSK" w:hAnsi="TH SarabunPSK" w:cs="TH SarabunPSK"/>
                      <w:sz w:val="28"/>
                      <w:szCs w:val="28"/>
                    </w:rPr>
                  </w:pPr>
                  <w:r w:rsidRPr="00F41A03">
                    <w:rPr>
                      <w:rFonts w:ascii="TH SarabunPSK" w:hAnsi="TH SarabunPSK" w:cs="TH SarabunPSK" w:hint="cs"/>
                      <w:sz w:val="28"/>
                      <w:szCs w:val="28"/>
                      <w:cs/>
                    </w:rPr>
                    <w:t>สามารถลดปริมาณการใช้น้ำลงเทียบกับปริมาณการใช้น้ำในปีงบประมาณ พ.ศ. 2557 ร้อยละ 10</w:t>
                  </w:r>
                </w:p>
              </w:tc>
            </w:tr>
          </w:tbl>
          <w:p w:rsidR="00F00C1C" w:rsidRPr="00431B80" w:rsidRDefault="00F00C1C" w:rsidP="00431B80">
            <w:pPr>
              <w:autoSpaceDE w:val="0"/>
              <w:autoSpaceDN w:val="0"/>
              <w:adjustRightInd w:val="0"/>
              <w:spacing w:line="216" w:lineRule="auto"/>
              <w:ind w:right="-289" w:firstLine="720"/>
              <w:rPr>
                <w:rFonts w:ascii="TH SarabunPSK" w:eastAsia="MS Mincho" w:hAnsi="TH SarabunPSK" w:cs="TH SarabunPSK"/>
                <w:spacing w:val="-6"/>
              </w:rPr>
            </w:pPr>
          </w:p>
        </w:tc>
      </w:tr>
      <w:tr w:rsidR="00F00C1C" w:rsidTr="00431B80">
        <w:trPr>
          <w:trHeight w:val="2100"/>
        </w:trPr>
        <w:tc>
          <w:tcPr>
            <w:tcW w:w="9242" w:type="dxa"/>
            <w:gridSpan w:val="2"/>
            <w:tcBorders>
              <w:top w:val="single" w:sz="4" w:space="0" w:color="auto"/>
              <w:left w:val="single" w:sz="4" w:space="0" w:color="auto"/>
              <w:bottom w:val="single" w:sz="4" w:space="0" w:color="auto"/>
              <w:right w:val="single" w:sz="4" w:space="0" w:color="auto"/>
            </w:tcBorders>
          </w:tcPr>
          <w:p w:rsidR="00F00C1C" w:rsidRDefault="00F00C1C">
            <w:pPr>
              <w:rPr>
                <w:rFonts w:ascii="TH SarabunPSK" w:hAnsi="TH SarabunPSK" w:cs="TH SarabunPSK"/>
                <w:b/>
                <w:bCs/>
              </w:rPr>
            </w:pPr>
            <w:r>
              <w:rPr>
                <w:rFonts w:ascii="TH SarabunPSK" w:hAnsi="TH SarabunPSK" w:cs="TH SarabunPSK"/>
                <w:b/>
                <w:bCs/>
                <w:cs/>
              </w:rPr>
              <w:t xml:space="preserve">การคำนวณคะแนนจากผลการดำเนินงาน </w:t>
            </w:r>
            <w:r>
              <w:rPr>
                <w:rFonts w:ascii="TH SarabunPSK" w:hAnsi="TH SarabunPSK" w:cs="TH SarabunPSK"/>
                <w:b/>
                <w:bCs/>
              </w:rPr>
              <w:t>:</w:t>
            </w:r>
          </w:p>
          <w:p w:rsidR="00F00C1C" w:rsidRDefault="00F00C1C">
            <w:pPr>
              <w:rPr>
                <w:rFonts w:ascii="TH SarabunPSK" w:hAnsi="TH SarabunPSK" w:cs="TH SarabunPSK"/>
                <w:b/>
                <w:bCs/>
                <w:sz w:val="12"/>
                <w:szCs w:val="12"/>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5"/>
              <w:gridCol w:w="1017"/>
              <w:gridCol w:w="1364"/>
              <w:gridCol w:w="1364"/>
              <w:gridCol w:w="1365"/>
            </w:tblGrid>
            <w:tr w:rsidR="00F00C1C">
              <w:trPr>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ตัวชี้วัด/</w:t>
                  </w:r>
                </w:p>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ข้อมูลพื้นฐานประกอบตัวชี้วัด</w:t>
                  </w:r>
                </w:p>
              </w:tc>
              <w:tc>
                <w:tcPr>
                  <w:tcW w:w="1017"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น้ำหนัก</w:t>
                  </w:r>
                </w:p>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(ร้อยละ)</w:t>
                  </w:r>
                </w:p>
              </w:tc>
              <w:tc>
                <w:tcPr>
                  <w:tcW w:w="1364"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ind w:left="-89" w:right="-82"/>
                    <w:jc w:val="center"/>
                    <w:rPr>
                      <w:rFonts w:ascii="TH SarabunPSK" w:hAnsi="TH SarabunPSK" w:cs="TH SarabunPSK"/>
                      <w:b/>
                      <w:bCs/>
                      <w:sz w:val="28"/>
                      <w:szCs w:val="28"/>
                    </w:rPr>
                  </w:pPr>
                  <w:r>
                    <w:rPr>
                      <w:rFonts w:ascii="TH SarabunPSK" w:hAnsi="TH SarabunPSK" w:cs="TH SarabunPSK"/>
                      <w:b/>
                      <w:bCs/>
                      <w:sz w:val="28"/>
                      <w:szCs w:val="28"/>
                      <w:cs/>
                    </w:rPr>
                    <w:t>ผลการดำเนินงาน</w:t>
                  </w:r>
                </w:p>
              </w:tc>
              <w:tc>
                <w:tcPr>
                  <w:tcW w:w="1364"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ค่าคะแนน</w:t>
                  </w:r>
                </w:p>
                <w:p w:rsidR="00F00C1C" w:rsidRDefault="00F00C1C">
                  <w:pPr>
                    <w:spacing w:after="0" w:line="240" w:lineRule="auto"/>
                    <w:jc w:val="center"/>
                    <w:rPr>
                      <w:rFonts w:ascii="TH SarabunPSK" w:hAnsi="TH SarabunPSK" w:cs="TH SarabunPSK"/>
                      <w:b/>
                      <w:bCs/>
                      <w:sz w:val="28"/>
                      <w:szCs w:val="28"/>
                    </w:rPr>
                  </w:pPr>
                  <w:r>
                    <w:rPr>
                      <w:rFonts w:ascii="TH SarabunPSK" w:hAnsi="TH SarabunPSK" w:cs="TH SarabunPSK"/>
                      <w:b/>
                      <w:bCs/>
                      <w:sz w:val="28"/>
                      <w:szCs w:val="28"/>
                      <w:cs/>
                    </w:rPr>
                    <w:t>ที่ได้</w:t>
                  </w:r>
                </w:p>
              </w:tc>
              <w:tc>
                <w:tcPr>
                  <w:tcW w:w="1365" w:type="dxa"/>
                  <w:tcBorders>
                    <w:top w:val="single" w:sz="4" w:space="0" w:color="auto"/>
                    <w:left w:val="single" w:sz="4" w:space="0" w:color="auto"/>
                    <w:bottom w:val="single" w:sz="4" w:space="0" w:color="auto"/>
                    <w:right w:val="single" w:sz="4" w:space="0" w:color="auto"/>
                  </w:tcBorders>
                  <w:vAlign w:val="center"/>
                  <w:hideMark/>
                </w:tcPr>
                <w:p w:rsidR="00F00C1C" w:rsidRDefault="00F00C1C">
                  <w:pPr>
                    <w:spacing w:after="0" w:line="240" w:lineRule="auto"/>
                    <w:ind w:left="-78" w:right="-51"/>
                    <w:jc w:val="center"/>
                    <w:rPr>
                      <w:rFonts w:ascii="TH SarabunPSK" w:hAnsi="TH SarabunPSK" w:cs="TH SarabunPSK"/>
                      <w:b/>
                      <w:bCs/>
                      <w:sz w:val="28"/>
                      <w:szCs w:val="28"/>
                    </w:rPr>
                  </w:pPr>
                  <w:r>
                    <w:rPr>
                      <w:rFonts w:ascii="TH SarabunPSK" w:hAnsi="TH SarabunPSK" w:cs="TH SarabunPSK"/>
                      <w:b/>
                      <w:bCs/>
                      <w:sz w:val="28"/>
                      <w:szCs w:val="28"/>
                      <w:cs/>
                    </w:rPr>
                    <w:t>ค่าคะแนน        ถ่วงน้ำหนัก</w:t>
                  </w:r>
                </w:p>
              </w:tc>
            </w:tr>
            <w:tr w:rsidR="00431B80">
              <w:trPr>
                <w:trHeight w:val="404"/>
                <w:jc w:val="center"/>
              </w:trPr>
              <w:tc>
                <w:tcPr>
                  <w:tcW w:w="3395" w:type="dxa"/>
                  <w:tcBorders>
                    <w:top w:val="single" w:sz="4" w:space="0" w:color="auto"/>
                    <w:left w:val="single" w:sz="4" w:space="0" w:color="auto"/>
                    <w:bottom w:val="single" w:sz="4" w:space="0" w:color="auto"/>
                    <w:right w:val="single" w:sz="4" w:space="0" w:color="auto"/>
                  </w:tcBorders>
                  <w:hideMark/>
                </w:tcPr>
                <w:p w:rsidR="00431B80" w:rsidRPr="00431B80" w:rsidRDefault="00F41A03" w:rsidP="00431B80">
                  <w:pPr>
                    <w:spacing w:after="0" w:line="240" w:lineRule="auto"/>
                    <w:rPr>
                      <w:rFonts w:ascii="TH SarabunPSK" w:hAnsi="TH SarabunPSK" w:cs="TH SarabunPSK"/>
                      <w:sz w:val="28"/>
                      <w:szCs w:val="28"/>
                      <w:cs/>
                    </w:rPr>
                  </w:pPr>
                  <w:r>
                    <w:rPr>
                      <w:rFonts w:ascii="TH SarabunPSK" w:hAnsi="TH SarabunPSK" w:cs="TH SarabunPSK" w:hint="cs"/>
                      <w:sz w:val="28"/>
                      <w:szCs w:val="28"/>
                      <w:cs/>
                    </w:rPr>
                    <w:t>การประหยัดน้ำ</w:t>
                  </w:r>
                </w:p>
              </w:tc>
              <w:tc>
                <w:tcPr>
                  <w:tcW w:w="1017" w:type="dxa"/>
                  <w:tcBorders>
                    <w:top w:val="single" w:sz="4" w:space="0" w:color="auto"/>
                    <w:left w:val="single" w:sz="4" w:space="0" w:color="auto"/>
                    <w:bottom w:val="single" w:sz="4" w:space="0" w:color="auto"/>
                    <w:right w:val="single" w:sz="4" w:space="0" w:color="auto"/>
                  </w:tcBorders>
                  <w:hideMark/>
                </w:tcPr>
                <w:p w:rsidR="00431B80" w:rsidRDefault="00F41A03" w:rsidP="00431B80">
                  <w:pPr>
                    <w:spacing w:after="0" w:line="240" w:lineRule="auto"/>
                    <w:jc w:val="center"/>
                    <w:rPr>
                      <w:rFonts w:ascii="TH SarabunPSK" w:hAnsi="TH SarabunPSK" w:cs="TH SarabunPSK"/>
                      <w:sz w:val="28"/>
                      <w:szCs w:val="28"/>
                    </w:rPr>
                  </w:pPr>
                  <w:r>
                    <w:rPr>
                      <w:rFonts w:ascii="TH SarabunPSK" w:hAnsi="TH SarabunPSK" w:cs="TH SarabunPSK" w:hint="cs"/>
                      <w:sz w:val="28"/>
                      <w:szCs w:val="28"/>
                      <w:cs/>
                    </w:rPr>
                    <w:t>2.5</w:t>
                  </w:r>
                </w:p>
              </w:tc>
              <w:tc>
                <w:tcPr>
                  <w:tcW w:w="1364" w:type="dxa"/>
                  <w:tcBorders>
                    <w:top w:val="single" w:sz="4" w:space="0" w:color="auto"/>
                    <w:left w:val="single" w:sz="4" w:space="0" w:color="auto"/>
                    <w:bottom w:val="single" w:sz="4" w:space="0" w:color="auto"/>
                    <w:right w:val="single" w:sz="4" w:space="0" w:color="auto"/>
                  </w:tcBorders>
                </w:tcPr>
                <w:p w:rsidR="00431B80" w:rsidRDefault="00431B80" w:rsidP="00431B80">
                  <w:pPr>
                    <w:spacing w:after="0" w:line="240" w:lineRule="auto"/>
                    <w:jc w:val="center"/>
                    <w:rPr>
                      <w:rFonts w:ascii="TH SarabunPSK" w:hAnsi="TH SarabunPSK" w:cs="TH SarabunPSK"/>
                      <w:sz w:val="28"/>
                      <w:szCs w:val="28"/>
                    </w:rPr>
                  </w:pPr>
                </w:p>
              </w:tc>
              <w:tc>
                <w:tcPr>
                  <w:tcW w:w="1364" w:type="dxa"/>
                  <w:tcBorders>
                    <w:top w:val="single" w:sz="4" w:space="0" w:color="auto"/>
                    <w:left w:val="single" w:sz="4" w:space="0" w:color="auto"/>
                    <w:bottom w:val="single" w:sz="4" w:space="0" w:color="auto"/>
                    <w:right w:val="single" w:sz="4" w:space="0" w:color="auto"/>
                  </w:tcBorders>
                </w:tcPr>
                <w:p w:rsidR="00431B80" w:rsidRDefault="00431B80" w:rsidP="00431B80">
                  <w:pPr>
                    <w:spacing w:after="0" w:line="240" w:lineRule="auto"/>
                    <w:jc w:val="center"/>
                    <w:rPr>
                      <w:rFonts w:ascii="TH SarabunPSK" w:hAnsi="TH SarabunPSK" w:cs="TH SarabunPSK"/>
                      <w:sz w:val="28"/>
                      <w:szCs w:val="28"/>
                    </w:rPr>
                  </w:pPr>
                </w:p>
              </w:tc>
              <w:tc>
                <w:tcPr>
                  <w:tcW w:w="1365" w:type="dxa"/>
                  <w:tcBorders>
                    <w:top w:val="single" w:sz="4" w:space="0" w:color="auto"/>
                    <w:left w:val="single" w:sz="4" w:space="0" w:color="auto"/>
                    <w:bottom w:val="single" w:sz="4" w:space="0" w:color="auto"/>
                    <w:right w:val="single" w:sz="4" w:space="0" w:color="auto"/>
                  </w:tcBorders>
                </w:tcPr>
                <w:p w:rsidR="00431B80" w:rsidRDefault="00431B80" w:rsidP="00431B80">
                  <w:pPr>
                    <w:spacing w:after="0" w:line="240" w:lineRule="auto"/>
                    <w:jc w:val="center"/>
                    <w:rPr>
                      <w:rFonts w:ascii="TH SarabunPSK" w:hAnsi="TH SarabunPSK" w:cs="TH SarabunPSK"/>
                      <w:b/>
                      <w:bCs/>
                      <w:sz w:val="28"/>
                      <w:szCs w:val="28"/>
                    </w:rPr>
                  </w:pPr>
                </w:p>
              </w:tc>
            </w:tr>
          </w:tbl>
          <w:p w:rsidR="00F00C1C" w:rsidRDefault="00F00C1C">
            <w:pPr>
              <w:jc w:val="center"/>
              <w:rPr>
                <w:rFonts w:ascii="TH SarabunPSK" w:hAnsi="TH SarabunPSK" w:cs="TH SarabunPSK"/>
                <w:b/>
                <w:bCs/>
              </w:rPr>
            </w:pP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lastRenderedPageBreak/>
              <w:t xml:space="preserve">คำชี้แจงการปฏิบัติงาน/มาตรการที่ได้ดำเนินการ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ปัจจัยสนับสนุนต่อการดำเนินการ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อุปสรรคต่อการดำเนินงาน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ข้อเสนอแนะสำหรับการดำเนินงานในปีต่อไป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r w:rsidR="00F00C1C" w:rsidTr="00F00C1C">
        <w:trPr>
          <w:trHeight w:val="1692"/>
        </w:trPr>
        <w:tc>
          <w:tcPr>
            <w:tcW w:w="9242" w:type="dxa"/>
            <w:gridSpan w:val="2"/>
            <w:tcBorders>
              <w:top w:val="single" w:sz="4" w:space="0" w:color="auto"/>
              <w:left w:val="single" w:sz="4" w:space="0" w:color="auto"/>
              <w:bottom w:val="single" w:sz="4" w:space="0" w:color="auto"/>
              <w:right w:val="single" w:sz="4" w:space="0" w:color="auto"/>
            </w:tcBorders>
            <w:hideMark/>
          </w:tcPr>
          <w:p w:rsidR="00F00C1C" w:rsidRDefault="00F00C1C">
            <w:pPr>
              <w:rPr>
                <w:rFonts w:ascii="TH SarabunPSK" w:hAnsi="TH SarabunPSK" w:cs="TH SarabunPSK"/>
                <w:b/>
                <w:bCs/>
              </w:rPr>
            </w:pPr>
            <w:r>
              <w:rPr>
                <w:rFonts w:ascii="TH SarabunPSK" w:hAnsi="TH SarabunPSK" w:cs="TH SarabunPSK"/>
                <w:b/>
                <w:bCs/>
                <w:cs/>
              </w:rPr>
              <w:t xml:space="preserve">หลักฐานอ้างอิง </w:t>
            </w: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p w:rsidR="00F00C1C" w:rsidRDefault="00F00C1C">
            <w:pPr>
              <w:rPr>
                <w:rFonts w:ascii="TH SarabunPSK" w:hAnsi="TH SarabunPSK" w:cs="TH SarabunPSK"/>
                <w:b/>
                <w:bCs/>
              </w:rPr>
            </w:pPr>
            <w:r>
              <w:rPr>
                <w:rFonts w:ascii="TH SarabunPSK" w:hAnsi="TH SarabunPSK" w:cs="TH SarabunPSK"/>
                <w:b/>
                <w:bCs/>
              </w:rPr>
              <w:t>...................................................................................................................................................................</w:t>
            </w:r>
          </w:p>
        </w:tc>
      </w:tr>
    </w:tbl>
    <w:p w:rsidR="007C6F41" w:rsidRDefault="007C6F41"/>
    <w:sectPr w:rsidR="007C6F41" w:rsidSect="007C6F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ucrosiaUPC">
    <w:panose1 w:val="02020603050405020304"/>
    <w:charset w:val="00"/>
    <w:family w:val="roman"/>
    <w:pitch w:val="variable"/>
    <w:sig w:usb0="81000027" w:usb1="00000002" w:usb2="00000000" w:usb3="00000000" w:csb0="0001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66BCE"/>
    <w:multiLevelType w:val="hybridMultilevel"/>
    <w:tmpl w:val="2D30DD18"/>
    <w:lvl w:ilvl="0" w:tplc="1F205948">
      <w:start w:val="1"/>
      <w:numFmt w:val="bullet"/>
      <w:lvlText w:val=""/>
      <w:lvlJc w:val="left"/>
      <w:pPr>
        <w:ind w:left="1778" w:hanging="360"/>
      </w:pPr>
      <w:rPr>
        <w:rFonts w:ascii="Wingdings" w:hAnsi="Wingdings" w:cs="EucrosiaUPC" w:hint="default"/>
        <w:b/>
        <w:bCs w:val="0"/>
        <w:i w:val="0"/>
        <w:iCs w:val="0"/>
        <w:shadow/>
        <w:emboss w:val="0"/>
        <w:imprint w:val="0"/>
        <w:sz w:val="28"/>
        <w:szCs w:val="28"/>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applyBreakingRules/>
  </w:compat>
  <w:rsids>
    <w:rsidRoot w:val="00F00C1C"/>
    <w:rsid w:val="000A11DF"/>
    <w:rsid w:val="00431B80"/>
    <w:rsid w:val="004746B7"/>
    <w:rsid w:val="007C6F41"/>
    <w:rsid w:val="00A7469F"/>
    <w:rsid w:val="00B33D11"/>
    <w:rsid w:val="00D23141"/>
    <w:rsid w:val="00F00C1C"/>
    <w:rsid w:val="00F41A0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 SarabunIT๙" w:eastAsiaTheme="minorHAnsi" w:hAnsi="TH SarabunIT๙" w:cs="TH SarabunIT๙"/>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อักขระ,อักขระ1,อักขระ1 อักขระ,Char Char Char Char Char,Char Char Char3,Char Char Char Char Char Char Char Char,Char Char Char Char Char Char Char,Char Char Char Char,Char Char Char3 Char Char Char Char, อักขระ, อักขระ1"/>
    <w:basedOn w:val="a"/>
    <w:link w:val="a5"/>
    <w:rsid w:val="00431B80"/>
    <w:pPr>
      <w:spacing w:after="0" w:line="240" w:lineRule="auto"/>
    </w:pPr>
    <w:rPr>
      <w:rFonts w:ascii="MS Sans Serif" w:eastAsia="Times New Roman" w:hAnsi="MS Sans Serif" w:cs="Angsana New"/>
      <w:sz w:val="28"/>
      <w:szCs w:val="20"/>
      <w:lang w:eastAsia="ko-KR"/>
    </w:rPr>
  </w:style>
  <w:style w:type="character" w:customStyle="1" w:styleId="a5">
    <w:name w:val="ข้อความเชิงอรรถ อักขระ"/>
    <w:aliases w:val="อักขระ อักขระ,อักขระ1 อักขระ1,อักขระ1 อักขระ อักขระ,Char Char Char Char Char อักขระ,Char Char Char3 อักขระ,Char Char Char Char Char Char Char Char อักขระ,Char Char Char Char Char Char Char อักขระ,Char Char Char Char อักขระ"/>
    <w:basedOn w:val="a0"/>
    <w:link w:val="a4"/>
    <w:rsid w:val="00431B80"/>
    <w:rPr>
      <w:rFonts w:ascii="MS Sans Serif" w:eastAsia="Times New Roman" w:hAnsi="MS Sans Serif" w:cs="Angsana New"/>
      <w:sz w:val="28"/>
      <w:szCs w:val="20"/>
      <w:lang w:eastAsia="ko-KR"/>
    </w:rPr>
  </w:style>
</w:styles>
</file>

<file path=word/webSettings.xml><?xml version="1.0" encoding="utf-8"?>
<w:webSettings xmlns:r="http://schemas.openxmlformats.org/officeDocument/2006/relationships" xmlns:w="http://schemas.openxmlformats.org/wordprocessingml/2006/main">
  <w:divs>
    <w:div w:id="345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3967</Characters>
  <Application>Microsoft Office Word</Application>
  <DocSecurity>0</DocSecurity>
  <Lines>33</Lines>
  <Paragraphs>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2016-03-23T04:15:00Z</dcterms:created>
  <dcterms:modified xsi:type="dcterms:W3CDTF">2016-03-23T04:15:00Z</dcterms:modified>
</cp:coreProperties>
</file>