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361"/>
        <w:gridCol w:w="4881"/>
      </w:tblGrid>
      <w:tr w:rsidR="00F00C1C" w:rsidTr="00F00C1C">
        <w:trPr>
          <w:trHeight w:val="841"/>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2E6B82">
            <w:r>
              <w:pict>
                <v:shapetype id="_x0000_t32" coordsize="21600,21600" o:spt="32" o:oned="t" path="m,l21600,21600e" filled="f">
                  <v:path arrowok="t" fillok="f" o:connecttype="none"/>
                  <o:lock v:ext="edit" shapetype="t"/>
                </v:shapetype>
                <v:shape id="_x0000_s1026" type="#_x0000_t32" style="position:absolute;margin-left:351.9pt;margin-top:.05pt;width:11.25pt;height:9.65pt;flip:y;z-index:251658240" o:connectortype="straight" strokeweight="1pt"/>
              </w:pict>
            </w:r>
            <w:r w:rsidR="00F00C1C">
              <w:rPr>
                <w:rFonts w:ascii="TH SarabunPSK" w:hAnsi="TH SarabunPSK" w:cs="TH SarabunPSK"/>
                <w:b/>
                <w:bCs/>
                <w:cs/>
              </w:rPr>
              <w:t>รายงานการประเมินผลตนเองตามคำรับรองการปฏิบัติราชการ (รายตัวชี้วัด)</w:t>
            </w:r>
            <w:r w:rsidR="00F00C1C">
              <w:t xml:space="preserve">       </w:t>
            </w:r>
            <w:r w:rsidR="00F00C1C">
              <w:rPr>
                <w:rFonts w:ascii="TH SarabunPSK" w:hAnsi="TH SarabunPSK" w:cs="TH SarabunPSK"/>
                <w:b/>
                <w:bCs/>
              </w:rPr>
              <w:sym w:font="Wingdings" w:char="0071"/>
            </w:r>
            <w:r w:rsidR="00F00C1C">
              <w:rPr>
                <w:rFonts w:ascii="TH SarabunPSK" w:hAnsi="TH SarabunPSK" w:cs="TH SarabunPSK"/>
                <w:b/>
                <w:bCs/>
                <w:cs/>
              </w:rPr>
              <w:t xml:space="preserve">  รอบ </w:t>
            </w:r>
            <w:r w:rsidR="00F00C1C">
              <w:rPr>
                <w:rFonts w:ascii="TH SarabunPSK" w:hAnsi="TH SarabunPSK" w:cs="TH SarabunPSK"/>
                <w:b/>
                <w:bCs/>
              </w:rPr>
              <w:t xml:space="preserve"> 6</w:t>
            </w:r>
            <w:r w:rsidR="00F00C1C">
              <w:rPr>
                <w:rFonts w:ascii="TH SarabunPSK" w:hAnsi="TH SarabunPSK" w:cs="TH SarabunPSK" w:hint="cs"/>
                <w:b/>
                <w:bCs/>
                <w:cs/>
              </w:rPr>
              <w:t xml:space="preserve"> เดือน</w:t>
            </w:r>
          </w:p>
          <w:p w:rsidR="00F00C1C" w:rsidRDefault="00F00C1C">
            <w:pPr>
              <w:jc w:val="center"/>
              <w:rPr>
                <w:rFonts w:ascii="TH SarabunPSK" w:hAnsi="TH SarabunPSK" w:cs="TH SarabunPSK"/>
                <w:b/>
                <w:bCs/>
              </w:rPr>
            </w:pPr>
            <w:r>
              <w:rPr>
                <w:rFonts w:ascii="TH SarabunPSK" w:hAnsi="TH SarabunPSK" w:cs="TH SarabunPSK"/>
                <w:b/>
                <w:bCs/>
              </w:rPr>
              <w:t xml:space="preserve">                                                                                           </w:t>
            </w:r>
            <w:r>
              <w:rPr>
                <w:rFonts w:ascii="TH SarabunPSK" w:hAnsi="TH SarabunPSK" w:cs="TH SarabunPSK"/>
                <w:b/>
                <w:bCs/>
              </w:rPr>
              <w:sym w:font="Wingdings" w:char="0071"/>
            </w:r>
            <w:r>
              <w:rPr>
                <w:rFonts w:ascii="TH SarabunPSK" w:hAnsi="TH SarabunPSK" w:cs="TH SarabunPSK"/>
                <w:b/>
                <w:bCs/>
                <w:cs/>
              </w:rPr>
              <w:t xml:space="preserve">  รอบ 12 เดือน</w:t>
            </w:r>
          </w:p>
        </w:tc>
      </w:tr>
      <w:tr w:rsidR="00F00C1C" w:rsidTr="00F00C1C">
        <w:trPr>
          <w:trHeight w:val="413"/>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rsidP="00F00C1C">
            <w:pPr>
              <w:rPr>
                <w:rFonts w:ascii="TH SarabunPSK" w:hAnsi="TH SarabunPSK" w:cs="TH SarabunPSK"/>
                <w:b/>
                <w:bCs/>
                <w:noProof/>
              </w:rPr>
            </w:pPr>
            <w:r>
              <w:rPr>
                <w:rFonts w:ascii="TH SarabunPSK" w:hAnsi="TH SarabunPSK" w:cs="TH SarabunPSK"/>
                <w:b/>
                <w:bCs/>
                <w:cs/>
              </w:rPr>
              <w:t xml:space="preserve">ชื่อตัวชี้วัดที่ </w:t>
            </w:r>
            <w:r>
              <w:rPr>
                <w:rFonts w:ascii="TH SarabunPSK" w:hAnsi="TH SarabunPSK" w:cs="TH SarabunPSK"/>
                <w:b/>
                <w:bCs/>
              </w:rPr>
              <w:t>4</w:t>
            </w:r>
            <w:r>
              <w:rPr>
                <w:rFonts w:ascii="TH SarabunPSK" w:hAnsi="TH SarabunPSK" w:cs="TH SarabunPSK" w:hint="cs"/>
                <w:b/>
                <w:bCs/>
                <w:cs/>
              </w:rPr>
              <w:t xml:space="preserve"> </w:t>
            </w:r>
            <w:r>
              <w:rPr>
                <w:rFonts w:ascii="TH SarabunPSK" w:hAnsi="TH SarabunPSK" w:cs="TH SarabunPSK"/>
                <w:b/>
                <w:bCs/>
              </w:rPr>
              <w:t xml:space="preserve">: </w:t>
            </w:r>
            <w:r>
              <w:rPr>
                <w:rFonts w:ascii="TH SarabunPSK" w:hAnsi="TH SarabunPSK" w:cs="TH SarabunPSK" w:hint="cs"/>
                <w:b/>
                <w:bCs/>
                <w:color w:val="000000" w:themeColor="text1"/>
                <w:cs/>
              </w:rPr>
              <w:t>การประหยัดพลังงาน</w:t>
            </w:r>
            <w:r>
              <w:rPr>
                <w:rFonts w:ascii="TH SarabunPSK" w:hAnsi="TH SarabunPSK" w:cs="TH SarabunPSK" w:hint="cs"/>
                <w:b/>
                <w:bCs/>
                <w:noProof/>
                <w:cs/>
              </w:rPr>
              <w:t xml:space="preserve"> (ร้อยละ 2.5)</w:t>
            </w:r>
          </w:p>
        </w:tc>
      </w:tr>
      <w:tr w:rsidR="00F00C1C" w:rsidTr="00F00C1C">
        <w:trPr>
          <w:trHeight w:val="419"/>
        </w:trPr>
        <w:tc>
          <w:tcPr>
            <w:tcW w:w="4361" w:type="dxa"/>
            <w:tcBorders>
              <w:top w:val="single" w:sz="4" w:space="0" w:color="auto"/>
              <w:left w:val="single" w:sz="4" w:space="0" w:color="auto"/>
              <w:bottom w:val="single" w:sz="4" w:space="0" w:color="auto"/>
              <w:right w:val="single" w:sz="4" w:space="0" w:color="auto"/>
            </w:tcBorders>
            <w:hideMark/>
          </w:tcPr>
          <w:p w:rsidR="00F00C1C" w:rsidRDefault="00F00C1C" w:rsidP="00F00C1C">
            <w:pPr>
              <w:rPr>
                <w:rFonts w:ascii="TH SarabunPSK" w:hAnsi="TH SarabunPSK" w:cs="TH SarabunPSK"/>
                <w:b/>
                <w:bCs/>
              </w:rPr>
            </w:pPr>
            <w:r>
              <w:rPr>
                <w:rFonts w:ascii="TH SarabunPSK" w:hAnsi="TH SarabunPSK" w:cs="TH SarabunPSK"/>
                <w:b/>
                <w:bCs/>
                <w:cs/>
              </w:rPr>
              <w:t xml:space="preserve">ผู้กำกับดูแลตัวชี้วัด </w:t>
            </w:r>
            <w:r>
              <w:rPr>
                <w:rFonts w:ascii="TH SarabunPSK" w:hAnsi="TH SarabunPSK" w:cs="TH SarabunPSK"/>
                <w:b/>
                <w:bCs/>
              </w:rPr>
              <w:t xml:space="preserve">: </w:t>
            </w:r>
            <w:r>
              <w:rPr>
                <w:rFonts w:ascii="TH SarabunPSK" w:hAnsi="TH SarabunPSK" w:cs="TH SarabunPSK"/>
                <w:cs/>
              </w:rPr>
              <w:t>นาย</w:t>
            </w:r>
            <w:r>
              <w:rPr>
                <w:rFonts w:ascii="TH SarabunPSK" w:hAnsi="TH SarabunPSK" w:cs="TH SarabunPSK" w:hint="cs"/>
                <w:cs/>
              </w:rPr>
              <w:t>พสุ โลหารชุน</w:t>
            </w:r>
            <w:r>
              <w:rPr>
                <w:rFonts w:ascii="TH SarabunPSK" w:hAnsi="TH SarabunPSK" w:cs="TH SarabunPSK"/>
                <w:cs/>
              </w:rPr>
              <w:t xml:space="preserve"> (</w:t>
            </w:r>
            <w:r>
              <w:rPr>
                <w:rFonts w:ascii="TH SarabunPSK" w:hAnsi="TH SarabunPSK" w:cs="TH SarabunPSK" w:hint="cs"/>
                <w:cs/>
              </w:rPr>
              <w:t>อ</w:t>
            </w:r>
            <w:r>
              <w:rPr>
                <w:rFonts w:ascii="TH SarabunPSK" w:hAnsi="TH SarabunPSK" w:cs="TH SarabunPSK"/>
                <w:cs/>
              </w:rPr>
              <w:t>รอ.)</w:t>
            </w:r>
          </w:p>
        </w:tc>
        <w:tc>
          <w:tcPr>
            <w:tcW w:w="4881" w:type="dxa"/>
            <w:tcBorders>
              <w:top w:val="single" w:sz="4" w:space="0" w:color="auto"/>
              <w:left w:val="single" w:sz="4" w:space="0" w:color="auto"/>
              <w:bottom w:val="single" w:sz="4" w:space="0" w:color="auto"/>
              <w:right w:val="single" w:sz="4" w:space="0" w:color="auto"/>
            </w:tcBorders>
            <w:hideMark/>
          </w:tcPr>
          <w:p w:rsidR="00F00C1C" w:rsidRDefault="00F00C1C" w:rsidP="00F00C1C">
            <w:pPr>
              <w:rPr>
                <w:rFonts w:ascii="TH SarabunPSK" w:hAnsi="TH SarabunPSK" w:cs="TH SarabunPSK"/>
                <w:cs/>
              </w:rPr>
            </w:pPr>
            <w:r>
              <w:rPr>
                <w:rFonts w:ascii="TH SarabunPSK" w:hAnsi="TH SarabunPSK" w:cs="TH SarabunPSK"/>
                <w:b/>
                <w:bCs/>
                <w:cs/>
              </w:rPr>
              <w:t xml:space="preserve">ผู้จัดเก็บข้อมูล </w:t>
            </w:r>
            <w:r>
              <w:rPr>
                <w:rFonts w:ascii="TH SarabunPSK" w:hAnsi="TH SarabunPSK" w:cs="TH SarabunPSK"/>
                <w:b/>
                <w:bCs/>
              </w:rPr>
              <w:t>:</w:t>
            </w:r>
            <w:r>
              <w:rPr>
                <w:rFonts w:ascii="TH SarabunPSK" w:hAnsi="TH SarabunPSK" w:cs="TH SarabunPSK"/>
              </w:rPr>
              <w:t xml:space="preserve"> </w:t>
            </w:r>
            <w:r>
              <w:rPr>
                <w:rFonts w:ascii="TH SarabunPSK" w:hAnsi="TH SarabunPSK" w:cs="TH SarabunPSK" w:hint="cs"/>
                <w:cs/>
              </w:rPr>
              <w:t>นายธานี ศิริปิ่น (ผอ. กค.)</w:t>
            </w:r>
          </w:p>
        </w:tc>
      </w:tr>
      <w:tr w:rsidR="00F00C1C" w:rsidTr="00F00C1C">
        <w:trPr>
          <w:trHeight w:val="411"/>
        </w:trPr>
        <w:tc>
          <w:tcPr>
            <w:tcW w:w="4361" w:type="dxa"/>
            <w:tcBorders>
              <w:top w:val="single" w:sz="4" w:space="0" w:color="auto"/>
              <w:left w:val="single" w:sz="4" w:space="0" w:color="auto"/>
              <w:bottom w:val="single" w:sz="4" w:space="0" w:color="auto"/>
              <w:right w:val="single" w:sz="4" w:space="0" w:color="auto"/>
            </w:tcBorders>
            <w:hideMark/>
          </w:tcPr>
          <w:p w:rsidR="00F00C1C" w:rsidRDefault="00F00C1C" w:rsidP="00562149">
            <w:pPr>
              <w:rPr>
                <w:rFonts w:ascii="TH SarabunPSK" w:hAnsi="TH SarabunPSK" w:cs="TH SarabunPSK"/>
              </w:rPr>
            </w:pPr>
            <w:r>
              <w:rPr>
                <w:rFonts w:ascii="TH SarabunPSK" w:hAnsi="TH SarabunPSK" w:cs="TH SarabunPSK"/>
                <w:b/>
                <w:bCs/>
                <w:cs/>
              </w:rPr>
              <w:t xml:space="preserve">เบอร์ติดต่อ           </w:t>
            </w:r>
            <w:r>
              <w:rPr>
                <w:rFonts w:ascii="TH SarabunPSK" w:hAnsi="TH SarabunPSK" w:cs="TH SarabunPSK"/>
                <w:b/>
                <w:bCs/>
              </w:rPr>
              <w:t>:</w:t>
            </w:r>
            <w:r>
              <w:rPr>
                <w:rFonts w:ascii="TH SarabunPSK" w:hAnsi="TH SarabunPSK" w:cs="TH SarabunPSK"/>
              </w:rPr>
              <w:t xml:space="preserve"> 0 2202 </w:t>
            </w:r>
            <w:r w:rsidR="00562149">
              <w:rPr>
                <w:rFonts w:ascii="TH SarabunPSK" w:hAnsi="TH SarabunPSK" w:cs="TH SarabunPSK"/>
              </w:rPr>
              <w:t>4101-2</w:t>
            </w:r>
          </w:p>
        </w:tc>
        <w:tc>
          <w:tcPr>
            <w:tcW w:w="4881" w:type="dxa"/>
            <w:tcBorders>
              <w:top w:val="single" w:sz="4" w:space="0" w:color="auto"/>
              <w:left w:val="single" w:sz="4" w:space="0" w:color="auto"/>
              <w:bottom w:val="single" w:sz="4" w:space="0" w:color="auto"/>
              <w:right w:val="single" w:sz="4" w:space="0" w:color="auto"/>
            </w:tcBorders>
            <w:hideMark/>
          </w:tcPr>
          <w:p w:rsidR="00F00C1C" w:rsidRDefault="00F00C1C" w:rsidP="00F00C1C">
            <w:pPr>
              <w:rPr>
                <w:rFonts w:ascii="TH SarabunPSK" w:hAnsi="TH SarabunPSK" w:cs="TH SarabunPSK"/>
              </w:rPr>
            </w:pPr>
            <w:r>
              <w:rPr>
                <w:rFonts w:ascii="TH SarabunPSK" w:hAnsi="TH SarabunPSK" w:cs="TH SarabunPSK"/>
                <w:b/>
                <w:bCs/>
                <w:cs/>
              </w:rPr>
              <w:t xml:space="preserve">เบอร์ติดต่อ     </w:t>
            </w:r>
            <w:r>
              <w:rPr>
                <w:rFonts w:ascii="TH SarabunPSK" w:hAnsi="TH SarabunPSK" w:cs="TH SarabunPSK"/>
                <w:b/>
                <w:bCs/>
              </w:rPr>
              <w:t>:</w:t>
            </w:r>
            <w:r>
              <w:rPr>
                <w:rFonts w:ascii="TH SarabunPSK" w:hAnsi="TH SarabunPSK" w:cs="TH SarabunPSK"/>
              </w:rPr>
              <w:t xml:space="preserve"> 0 2202 3970</w:t>
            </w:r>
          </w:p>
        </w:tc>
      </w:tr>
      <w:tr w:rsidR="00F00C1C" w:rsidTr="00431B80">
        <w:trPr>
          <w:trHeight w:val="892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คำอธิบาย </w:t>
            </w:r>
            <w:r>
              <w:rPr>
                <w:rFonts w:ascii="TH SarabunPSK" w:hAnsi="TH SarabunPSK" w:cs="TH SarabunPSK"/>
                <w:b/>
                <w:bCs/>
              </w:rPr>
              <w:t>:</w:t>
            </w:r>
          </w:p>
          <w:p w:rsidR="00431B80" w:rsidRDefault="00F00C1C" w:rsidP="00431B80">
            <w:pPr>
              <w:rPr>
                <w:rFonts w:ascii="TH SarabunPSK" w:hAnsi="TH SarabunPSK" w:cs="TH SarabunPSK"/>
                <w:b/>
                <w:bCs/>
              </w:rPr>
            </w:pPr>
            <w:r w:rsidRPr="00431B80">
              <w:rPr>
                <w:rFonts w:ascii="TH SarabunPSK" w:hAnsi="TH SarabunPSK" w:cs="TH SarabunPSK"/>
              </w:rPr>
              <w:t xml:space="preserve"> </w:t>
            </w:r>
            <w:r w:rsidR="00431B80" w:rsidRPr="00431B80">
              <w:rPr>
                <w:rFonts w:ascii="TH SarabunPSK" w:hAnsi="TH SarabunPSK" w:cs="TH SarabunPSK" w:hint="cs"/>
                <w:cs/>
              </w:rPr>
              <w:t xml:space="preserve">     -</w:t>
            </w:r>
            <w:r w:rsidR="00431B80">
              <w:rPr>
                <w:rFonts w:ascii="TH SarabunPSK" w:hAnsi="TH SarabunPSK" w:cs="TH SarabunPSK" w:hint="cs"/>
                <w:b/>
                <w:bCs/>
                <w:cs/>
              </w:rPr>
              <w:t xml:space="preserve"> </w:t>
            </w:r>
            <w:r w:rsidR="00431B80" w:rsidRPr="00A074A2">
              <w:rPr>
                <w:rFonts w:ascii="TH SarabunPSK" w:hAnsi="TH SarabunPSK" w:cs="TH SarabunPSK" w:hint="cs"/>
                <w:cs/>
              </w:rPr>
              <w:t>ความสำเร็จของการดำเนินการตามมาตรการประหยัดพลังงานของส่วนราชการ หมายถึง การที่ส่วนราชการสามารถจัดการใช้ไฟฟ้าและน้ำมันเชื้อเพลิงภายในส่วนราชการได้อย่างมีประสิทธิภาพ และมีผลการใช้ไฟฟ้าและน้ำมันเชื้อเพลิงลดลงได้อย่างน้อยร้อยละ 10</w:t>
            </w:r>
          </w:p>
          <w:p w:rsidR="00431B80" w:rsidRDefault="00431B80" w:rsidP="00431B80">
            <w:pPr>
              <w:rPr>
                <w:rFonts w:ascii="TH SarabunPSK" w:hAnsi="TH SarabunPSK" w:cs="TH SarabunPSK"/>
              </w:rPr>
            </w:pPr>
            <w:r>
              <w:rPr>
                <w:rFonts w:ascii="TH SarabunPSK" w:hAnsi="TH SarabunPSK" w:cs="TH SarabunPSK" w:hint="cs"/>
                <w:b/>
                <w:bCs/>
                <w:cs/>
              </w:rPr>
              <w:t xml:space="preserve">     </w:t>
            </w:r>
            <w:r>
              <w:rPr>
                <w:rFonts w:ascii="TH SarabunPSK" w:hAnsi="TH SarabunPSK" w:cs="TH SarabunPSK" w:hint="cs"/>
                <w:cs/>
              </w:rPr>
              <w:t xml:space="preserve">- พลังงานเป็นปัจจัยที่สำคัญในการตอบสนองความต้องการของประชาชน ภาคธุรกิจและอุตสาหกรรม แต่ประเทศไทยมิได้มีแหล่งพลังงานเชิงพาณิชย์ภายในประเทศมากพอกับความต้องการ ทำให้ต้องพึ่งพากลังงานจากต่างประเทศเป็นส่วนใหญ่ ที่ปัจจุบันมีมูลค่ากว่า 5 แสนล้านบาท แนวทางสำคัญที่จะช่วยลดอัตราการเพิ่มความต้องการใช้พลังงานของประเทศ คือการส่งเสริมให้มีการใช้พลังงานอย่างมีประสิทธิภาพและประหยัดในทุกภาคส่วน </w:t>
            </w:r>
            <w:r w:rsidRPr="00E24CDD">
              <w:rPr>
                <w:rFonts w:ascii="TH SarabunPSK" w:eastAsia="MS Mincho" w:hAnsi="TH SarabunPSK" w:cs="TH SarabunPSK"/>
                <w:cs/>
              </w:rPr>
              <w:t>คณะรัฐมนตรีในการประชุมเมื่อวันที่ 20 มีนาคม 2555 ได้มีมติให้หน่วยงานราชการดำเนินมาตรการลดใช้พลังงานลงให้ได้อย่างน้อย 10% เพื่อเป็นตัวอย่างให้กับภาคเอกชน ภาคประชาชน ในการช่วยลดรายจ่ายของประเทศโดยลดการนำเข้าน้ำมันจากต่างประเทศ</w:t>
            </w:r>
          </w:p>
          <w:p w:rsidR="00431B80" w:rsidRDefault="00431B80" w:rsidP="00431B80">
            <w:pPr>
              <w:autoSpaceDE w:val="0"/>
              <w:autoSpaceDN w:val="0"/>
              <w:adjustRightInd w:val="0"/>
              <w:rPr>
                <w:rFonts w:ascii="TH SarabunPSK" w:eastAsia="BrowalliaNew-Bold" w:hAnsi="TH SarabunPSK" w:cs="TH SarabunPSK"/>
                <w:b/>
                <w:bCs/>
              </w:rPr>
            </w:pPr>
            <w:r w:rsidRPr="00A808C9">
              <w:rPr>
                <w:rFonts w:ascii="TH SarabunPSK" w:eastAsia="BrowalliaNew-Bold" w:hAnsi="TH SarabunPSK" w:cs="TH SarabunPSK" w:hint="cs"/>
                <w:b/>
                <w:bCs/>
                <w:cs/>
              </w:rPr>
              <w:t xml:space="preserve">สูตรการคำนวณ </w:t>
            </w:r>
            <w:r w:rsidRPr="00A808C9">
              <w:rPr>
                <w:rFonts w:ascii="TH SarabunPSK" w:eastAsia="BrowalliaNew-Bold" w:hAnsi="TH SarabunPSK" w:cs="TH SarabunPSK"/>
                <w:b/>
                <w:bCs/>
              </w:rPr>
              <w:t xml:space="preserve">: </w:t>
            </w:r>
          </w:p>
          <w:p w:rsidR="00431B80" w:rsidRDefault="00431B80" w:rsidP="00431B80">
            <w:pPr>
              <w:numPr>
                <w:ilvl w:val="0"/>
                <w:numId w:val="1"/>
              </w:numPr>
              <w:tabs>
                <w:tab w:val="left" w:pos="900"/>
              </w:tabs>
              <w:autoSpaceDE w:val="0"/>
              <w:autoSpaceDN w:val="0"/>
              <w:adjustRightInd w:val="0"/>
              <w:ind w:left="902" w:firstLine="193"/>
              <w:jc w:val="thaiDistribute"/>
              <w:rPr>
                <w:rFonts w:ascii="TH SarabunPSK" w:eastAsia="MS Mincho" w:hAnsi="TH SarabunPSK" w:cs="TH SarabunPSK"/>
                <w:b/>
                <w:bCs/>
              </w:rPr>
            </w:pPr>
            <w:r>
              <w:rPr>
                <w:rFonts w:ascii="TH SarabunPSK" w:eastAsia="MS Mincho" w:hAnsi="TH SarabunPSK" w:cs="TH SarabunPSK"/>
                <w:b/>
                <w:bCs/>
                <w:cs/>
              </w:rPr>
              <w:t>พิจารณาจากร้อยละเฉลี่ยถ่วงน้ำหนักของพลังงาน 2 ชนิด คือ</w:t>
            </w:r>
          </w:p>
          <w:p w:rsidR="00431B80" w:rsidRDefault="00431B80" w:rsidP="00431B80">
            <w:pPr>
              <w:tabs>
                <w:tab w:val="left" w:pos="1701"/>
              </w:tabs>
              <w:autoSpaceDE w:val="0"/>
              <w:autoSpaceDN w:val="0"/>
              <w:adjustRightInd w:val="0"/>
              <w:ind w:left="1418"/>
              <w:jc w:val="thaiDistribute"/>
              <w:rPr>
                <w:rFonts w:ascii="TH SarabunPSK" w:eastAsia="MS Mincho" w:hAnsi="TH SarabunPSK" w:cs="TH SarabunPSK"/>
              </w:rPr>
            </w:pPr>
            <w:r>
              <w:rPr>
                <w:rFonts w:ascii="TH SarabunPSK" w:eastAsia="MS Mincho" w:hAnsi="TH SarabunPSK" w:cs="TH SarabunPSK"/>
                <w:cs/>
              </w:rPr>
              <w:t>1</w:t>
            </w:r>
            <w:r>
              <w:rPr>
                <w:rFonts w:ascii="TH SarabunPSK" w:eastAsia="MS Mincho" w:hAnsi="TH SarabunPSK" w:cs="TH SarabunPSK"/>
              </w:rPr>
              <w:t xml:space="preserve">. </w:t>
            </w:r>
            <w:r>
              <w:rPr>
                <w:rFonts w:ascii="TH SarabunPSK" w:eastAsia="MS Mincho" w:hAnsi="TH SarabunPSK" w:cs="TH SarabunPSK" w:hint="cs"/>
                <w:cs/>
              </w:rPr>
              <w:t xml:space="preserve">ด้านไฟฟ้า </w:t>
            </w:r>
            <w:r>
              <w:rPr>
                <w:rFonts w:ascii="TH SarabunPSK" w:eastAsia="MS Mincho" w:hAnsi="TH SarabunPSK" w:cs="TH SarabunPSK"/>
              </w:rPr>
              <w:tab/>
            </w:r>
          </w:p>
          <w:p w:rsidR="00431B80" w:rsidRDefault="00431B80" w:rsidP="00431B80">
            <w:pPr>
              <w:tabs>
                <w:tab w:val="left" w:pos="1701"/>
              </w:tabs>
              <w:autoSpaceDE w:val="0"/>
              <w:autoSpaceDN w:val="0"/>
              <w:adjustRightInd w:val="0"/>
              <w:ind w:left="1418"/>
              <w:jc w:val="thaiDistribute"/>
              <w:rPr>
                <w:rFonts w:ascii="TH SarabunPSK" w:eastAsia="MS Mincho" w:hAnsi="TH SarabunPSK" w:cs="TH SarabunPSK"/>
              </w:rPr>
            </w:pPr>
            <w:r>
              <w:rPr>
                <w:rFonts w:ascii="TH SarabunPSK" w:eastAsia="MS Mincho" w:hAnsi="TH SarabunPSK" w:cs="TH SarabunPSK"/>
                <w:cs/>
              </w:rPr>
              <w:t>2</w:t>
            </w:r>
            <w:r>
              <w:rPr>
                <w:rFonts w:ascii="TH SarabunPSK" w:eastAsia="MS Mincho" w:hAnsi="TH SarabunPSK" w:cs="TH SarabunPSK"/>
              </w:rPr>
              <w:t xml:space="preserve">. </w:t>
            </w:r>
            <w:r>
              <w:rPr>
                <w:rFonts w:ascii="TH SarabunPSK" w:eastAsia="MS Mincho" w:hAnsi="TH SarabunPSK" w:cs="TH SarabunPSK" w:hint="cs"/>
                <w:cs/>
              </w:rPr>
              <w:t xml:space="preserve">ด้านน้ำมันเชื้อเพลิง </w:t>
            </w:r>
            <w:r>
              <w:rPr>
                <w:rFonts w:ascii="TH SarabunPSK" w:eastAsia="MS Mincho" w:hAnsi="TH SarabunPSK" w:cs="TH SarabunPSK"/>
              </w:rPr>
              <w:tab/>
            </w:r>
          </w:p>
          <w:p w:rsidR="00431B80" w:rsidRDefault="00431B80" w:rsidP="00431B80">
            <w:pPr>
              <w:numPr>
                <w:ilvl w:val="0"/>
                <w:numId w:val="1"/>
              </w:numPr>
              <w:tabs>
                <w:tab w:val="left" w:pos="900"/>
              </w:tabs>
              <w:autoSpaceDE w:val="0"/>
              <w:autoSpaceDN w:val="0"/>
              <w:adjustRightInd w:val="0"/>
              <w:ind w:left="892" w:firstLine="192"/>
              <w:jc w:val="thaiDistribute"/>
              <w:rPr>
                <w:rFonts w:ascii="TH SarabunPSK" w:eastAsia="MS Mincho" w:hAnsi="TH SarabunPSK" w:cs="TH SarabunPSK"/>
                <w:b/>
                <w:bCs/>
              </w:rPr>
            </w:pPr>
            <w:r>
              <w:rPr>
                <w:rFonts w:ascii="TH SarabunPSK" w:eastAsia="MS Mincho" w:hAnsi="TH SarabunPSK" w:cs="TH SarabunPSK"/>
                <w:b/>
                <w:bCs/>
                <w:cs/>
              </w:rPr>
              <w:t>สูตรการคำนวณค่าดัชนีการใช้พลังงาน</w:t>
            </w:r>
            <w:r>
              <w:rPr>
                <w:rFonts w:ascii="TH SarabunPSK" w:eastAsia="MS Mincho" w:hAnsi="TH SarabunPSK" w:cs="TH SarabunPSK"/>
                <w:b/>
                <w:bCs/>
              </w:rPr>
              <w:t xml:space="preserve"> :</w:t>
            </w:r>
          </w:p>
          <w:p w:rsidR="00431B80" w:rsidRPr="00502F45" w:rsidRDefault="00431B80" w:rsidP="00431B80">
            <w:pPr>
              <w:tabs>
                <w:tab w:val="left" w:pos="1701"/>
              </w:tabs>
              <w:autoSpaceDE w:val="0"/>
              <w:autoSpaceDN w:val="0"/>
              <w:adjustRightInd w:val="0"/>
              <w:ind w:left="1418"/>
              <w:rPr>
                <w:rFonts w:ascii="TH SarabunPSK" w:eastAsia="BrowalliaNew-Bold" w:hAnsi="TH SarabunPSK" w:cs="TH SarabunPSK"/>
                <w:b/>
                <w:bCs/>
              </w:rPr>
            </w:pPr>
            <w:r w:rsidRPr="00502F45">
              <w:rPr>
                <w:rFonts w:ascii="TH SarabunPSK" w:eastAsia="MS Mincho" w:hAnsi="TH SarabunPSK" w:cs="TH SarabunPSK"/>
                <w:b/>
                <w:bCs/>
                <w:cs/>
              </w:rPr>
              <w:t>1</w:t>
            </w:r>
            <w:r w:rsidRPr="00502F45">
              <w:rPr>
                <w:rFonts w:ascii="TH SarabunPSK" w:eastAsia="MS Mincho" w:hAnsi="TH SarabunPSK" w:cs="TH SarabunPSK"/>
                <w:b/>
                <w:bCs/>
              </w:rPr>
              <w:t xml:space="preserve">. </w:t>
            </w:r>
            <w:r w:rsidRPr="00502F45">
              <w:rPr>
                <w:rFonts w:ascii="TH SarabunPSK" w:eastAsia="MS Mincho" w:hAnsi="TH SarabunPSK" w:cs="TH SarabunPSK" w:hint="cs"/>
                <w:b/>
                <w:bCs/>
                <w:cs/>
              </w:rPr>
              <w:t>ด้านไฟฟ้า</w:t>
            </w:r>
          </w:p>
          <w:tbl>
            <w:tblPr>
              <w:tblpPr w:leftFromText="180" w:rightFromText="180" w:vertAnchor="text" w:horzAnchor="margin" w:tblpY="206"/>
              <w:tblOverlap w:val="never"/>
              <w:tblW w:w="8996"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2696"/>
              <w:gridCol w:w="6300"/>
            </w:tblGrid>
            <w:tr w:rsidR="00431B80" w:rsidRPr="00431B80" w:rsidTr="00152267">
              <w:trPr>
                <w:trHeight w:val="864"/>
              </w:trPr>
              <w:tc>
                <w:tcPr>
                  <w:tcW w:w="2696" w:type="dxa"/>
                  <w:tcBorders>
                    <w:top w:val="single" w:sz="4" w:space="0" w:color="auto"/>
                    <w:left w:val="single" w:sz="4" w:space="0" w:color="auto"/>
                    <w:bottom w:val="single" w:sz="4" w:space="0" w:color="auto"/>
                    <w:right w:val="nil"/>
                  </w:tcBorders>
                  <w:vAlign w:val="center"/>
                  <w:hideMark/>
                </w:tcPr>
                <w:p w:rsidR="00431B80" w:rsidRPr="00431B80" w:rsidRDefault="00431B80" w:rsidP="00431B80">
                  <w:pPr>
                    <w:tabs>
                      <w:tab w:val="left" w:pos="1080"/>
                    </w:tabs>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hAnsi="TH SarabunPSK" w:cs="TH SarabunPSK"/>
                      <w:sz w:val="28"/>
                      <w:szCs w:val="28"/>
                      <w:cs/>
                    </w:rPr>
                    <w:t>ดัชนีชี้วัดประสิทธิภาพการใช้ไฟฟ้า</w:t>
                  </w:r>
                </w:p>
                <w:p w:rsidR="00431B80" w:rsidRPr="00431B80" w:rsidRDefault="00431B80" w:rsidP="00431B80">
                  <w:pPr>
                    <w:tabs>
                      <w:tab w:val="left" w:pos="1080"/>
                    </w:tabs>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rPr>
                    <w:t>(Energy Utilization Index, EUI)</w:t>
                  </w:r>
                </w:p>
              </w:tc>
              <w:tc>
                <w:tcPr>
                  <w:tcW w:w="6300" w:type="dxa"/>
                  <w:tcBorders>
                    <w:top w:val="single" w:sz="4" w:space="0" w:color="auto"/>
                    <w:left w:val="nil"/>
                    <w:bottom w:val="single" w:sz="4" w:space="0" w:color="auto"/>
                    <w:right w:val="single" w:sz="4" w:space="0" w:color="auto"/>
                  </w:tcBorders>
                  <w:vAlign w:val="center"/>
                  <w:hideMark/>
                </w:tcPr>
                <w:p w:rsidR="00431B80" w:rsidRPr="00431B80" w:rsidRDefault="00431B80" w:rsidP="00431B80">
                  <w:pPr>
                    <w:spacing w:after="0" w:line="240" w:lineRule="auto"/>
                    <w:ind w:left="72" w:right="29"/>
                    <w:jc w:val="center"/>
                    <w:rPr>
                      <w:rFonts w:ascii="TH SarabunPSK" w:hAnsi="TH SarabunPSK" w:cs="TH SarabunPSK"/>
                      <w:sz w:val="28"/>
                      <w:szCs w:val="28"/>
                    </w:rPr>
                  </w:pPr>
                  <w:r w:rsidRPr="00431B80">
                    <w:rPr>
                      <w:rFonts w:ascii="TH SarabunPSK" w:hAnsi="TH SarabunPSK" w:cs="TH SarabunPSK"/>
                      <w:sz w:val="28"/>
                      <w:szCs w:val="28"/>
                    </w:rPr>
                    <w:t xml:space="preserve">    =</w:t>
                  </w:r>
                  <w:r w:rsidRPr="00431B80">
                    <w:rPr>
                      <w:rFonts w:ascii="TH SarabunPSK" w:hAnsi="TH SarabunPSK" w:cs="TH SarabunPSK" w:hint="cs"/>
                      <w:sz w:val="28"/>
                      <w:szCs w:val="28"/>
                      <w:cs/>
                    </w:rPr>
                    <w:t xml:space="preserve"> </w:t>
                  </w:r>
                  <w:r w:rsidRPr="00431B80">
                    <w:rPr>
                      <w:rFonts w:ascii="TH SarabunPSK" w:hAnsi="TH SarabunPSK" w:cs="TH SarabunPSK" w:hint="cs"/>
                      <w:sz w:val="28"/>
                      <w:szCs w:val="28"/>
                      <w:u w:val="single"/>
                      <w:cs/>
                    </w:rPr>
                    <w:t>(90</w:t>
                  </w:r>
                  <w:r w:rsidRPr="00431B80">
                    <w:rPr>
                      <w:rFonts w:ascii="TH SarabunPSK" w:hAnsi="TH SarabunPSK" w:cs="TH SarabunPSK"/>
                      <w:sz w:val="28"/>
                      <w:szCs w:val="28"/>
                      <w:u w:val="single"/>
                    </w:rPr>
                    <w:t>%</w:t>
                  </w:r>
                  <w:r w:rsidRPr="00431B80">
                    <w:rPr>
                      <w:rFonts w:ascii="TH SarabunPSK" w:hAnsi="TH SarabunPSK" w:cs="TH SarabunPSK" w:hint="cs"/>
                      <w:sz w:val="28"/>
                      <w:szCs w:val="28"/>
                      <w:u w:val="single"/>
                      <w:cs/>
                    </w:rPr>
                    <w:t xml:space="preserve"> ของปริมาณการใช้ไฟฟ้ามาตรฐาน) </w:t>
                  </w:r>
                  <w:r w:rsidRPr="00431B80">
                    <w:rPr>
                      <w:rFonts w:ascii="TH SarabunPSK" w:hAnsi="TH SarabunPSK" w:cs="TH SarabunPSK"/>
                      <w:sz w:val="28"/>
                      <w:szCs w:val="28"/>
                      <w:u w:val="single"/>
                    </w:rPr>
                    <w:t>–</w:t>
                  </w:r>
                  <w:r w:rsidRPr="00431B80">
                    <w:rPr>
                      <w:rFonts w:ascii="TH SarabunPSK" w:hAnsi="TH SarabunPSK" w:cs="TH SarabunPSK" w:hint="cs"/>
                      <w:sz w:val="28"/>
                      <w:szCs w:val="28"/>
                      <w:u w:val="single"/>
                      <w:cs/>
                    </w:rPr>
                    <w:t xml:space="preserve"> ปริมาณการใช้ไฟฟ้าจริง</w:t>
                  </w:r>
                </w:p>
                <w:p w:rsidR="00431B80" w:rsidRPr="00431B80" w:rsidRDefault="00431B80" w:rsidP="00431B80">
                  <w:pPr>
                    <w:spacing w:after="0" w:line="240" w:lineRule="auto"/>
                    <w:ind w:left="72"/>
                    <w:jc w:val="center"/>
                    <w:rPr>
                      <w:rFonts w:ascii="TH SarabunPSK" w:eastAsia="MS Mincho" w:hAnsi="TH SarabunPSK" w:cs="TH SarabunPSK"/>
                      <w:sz w:val="28"/>
                      <w:szCs w:val="28"/>
                    </w:rPr>
                  </w:pPr>
                  <w:r w:rsidRPr="00431B80">
                    <w:rPr>
                      <w:rFonts w:ascii="TH SarabunPSK" w:hAnsi="TH SarabunPSK" w:cs="TH SarabunPSK"/>
                      <w:sz w:val="28"/>
                      <w:szCs w:val="28"/>
                      <w:cs/>
                    </w:rPr>
                    <w:t>ปริมาณการใช้ไฟฟ้าจริง</w:t>
                  </w:r>
                </w:p>
              </w:tc>
            </w:tr>
          </w:tbl>
          <w:p w:rsidR="00431B80" w:rsidRPr="00502F45" w:rsidRDefault="00431B80" w:rsidP="00431B80">
            <w:pPr>
              <w:tabs>
                <w:tab w:val="left" w:pos="1701"/>
              </w:tabs>
              <w:autoSpaceDE w:val="0"/>
              <w:autoSpaceDN w:val="0"/>
              <w:adjustRightInd w:val="0"/>
              <w:ind w:firstLine="1418"/>
              <w:jc w:val="thaiDistribute"/>
              <w:rPr>
                <w:rFonts w:ascii="TH SarabunPSK" w:eastAsia="MS Mincho" w:hAnsi="TH SarabunPSK" w:cs="TH SarabunPSK"/>
                <w:b/>
                <w:bCs/>
              </w:rPr>
            </w:pPr>
            <w:r w:rsidRPr="00502F45">
              <w:rPr>
                <w:rFonts w:ascii="TH SarabunPSK" w:eastAsia="MS Mincho" w:hAnsi="TH SarabunPSK" w:cs="TH SarabunPSK"/>
                <w:b/>
                <w:bCs/>
                <w:cs/>
              </w:rPr>
              <w:t>2</w:t>
            </w:r>
            <w:r w:rsidRPr="00502F45">
              <w:rPr>
                <w:rFonts w:ascii="TH SarabunPSK" w:eastAsia="MS Mincho" w:hAnsi="TH SarabunPSK" w:cs="TH SarabunPSK" w:hint="cs"/>
                <w:b/>
                <w:bCs/>
                <w:cs/>
              </w:rPr>
              <w:t>.</w:t>
            </w:r>
            <w:r w:rsidRPr="00502F45">
              <w:rPr>
                <w:rFonts w:ascii="TH SarabunPSK" w:eastAsia="MS Mincho" w:hAnsi="TH SarabunPSK" w:cs="TH SarabunPSK"/>
                <w:b/>
                <w:bCs/>
              </w:rPr>
              <w:t xml:space="preserve"> </w:t>
            </w:r>
            <w:r w:rsidRPr="00502F45">
              <w:rPr>
                <w:rFonts w:ascii="TH SarabunPSK" w:eastAsia="MS Mincho" w:hAnsi="TH SarabunPSK" w:cs="TH SarabunPSK" w:hint="cs"/>
                <w:b/>
                <w:bCs/>
                <w:cs/>
              </w:rPr>
              <w:t>ด้านน้ำมันเชื้อเพลิง</w:t>
            </w:r>
          </w:p>
          <w:tbl>
            <w:tblPr>
              <w:tblpPr w:leftFromText="180" w:rightFromText="180" w:vertAnchor="text" w:horzAnchor="margin" w:tblpY="154"/>
              <w:tblOverlap w:val="never"/>
              <w:tblW w:w="8926"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2554"/>
              <w:gridCol w:w="6372"/>
            </w:tblGrid>
            <w:tr w:rsidR="00431B80" w:rsidRPr="00431B80" w:rsidTr="00152267">
              <w:trPr>
                <w:trHeight w:val="983"/>
              </w:trPr>
              <w:tc>
                <w:tcPr>
                  <w:tcW w:w="2554" w:type="dxa"/>
                  <w:tcBorders>
                    <w:top w:val="single" w:sz="4" w:space="0" w:color="auto"/>
                    <w:left w:val="single" w:sz="4" w:space="0" w:color="auto"/>
                    <w:bottom w:val="single" w:sz="4" w:space="0" w:color="auto"/>
                    <w:right w:val="nil"/>
                  </w:tcBorders>
                  <w:vAlign w:val="center"/>
                  <w:hideMark/>
                </w:tcPr>
                <w:p w:rsidR="00431B80" w:rsidRPr="00431B80" w:rsidRDefault="00431B80" w:rsidP="00431B80">
                  <w:pPr>
                    <w:tabs>
                      <w:tab w:val="left" w:pos="1080"/>
                    </w:tabs>
                    <w:autoSpaceDE w:val="0"/>
                    <w:autoSpaceDN w:val="0"/>
                    <w:adjustRightInd w:val="0"/>
                    <w:spacing w:after="0" w:line="240" w:lineRule="auto"/>
                    <w:rPr>
                      <w:rFonts w:ascii="TH SarabunPSK" w:eastAsia="MS Mincho" w:hAnsi="TH SarabunPSK" w:cs="TH SarabunPSK"/>
                      <w:spacing w:val="-12"/>
                      <w:sz w:val="28"/>
                      <w:szCs w:val="28"/>
                    </w:rPr>
                  </w:pPr>
                  <w:r w:rsidRPr="00431B80">
                    <w:rPr>
                      <w:rFonts w:ascii="TH SarabunPSK" w:hAnsi="TH SarabunPSK" w:cs="TH SarabunPSK"/>
                      <w:spacing w:val="-12"/>
                      <w:sz w:val="28"/>
                      <w:szCs w:val="28"/>
                      <w:cs/>
                    </w:rPr>
                    <w:t>ดัชนีชี้วัดประสิทธิภาพการใช</w:t>
                  </w:r>
                  <w:r w:rsidRPr="00431B80">
                    <w:rPr>
                      <w:rFonts w:ascii="TH SarabunPSK" w:hAnsi="TH SarabunPSK" w:cs="TH SarabunPSK" w:hint="cs"/>
                      <w:spacing w:val="-12"/>
                      <w:sz w:val="28"/>
                      <w:szCs w:val="28"/>
                      <w:cs/>
                    </w:rPr>
                    <w:t>้</w:t>
                  </w:r>
                  <w:r w:rsidRPr="00431B80">
                    <w:rPr>
                      <w:rFonts w:ascii="TH SarabunPSK" w:eastAsia="MS Mincho" w:hAnsi="TH SarabunPSK" w:cs="TH SarabunPSK" w:hint="cs"/>
                      <w:spacing w:val="-12"/>
                      <w:sz w:val="28"/>
                      <w:szCs w:val="28"/>
                      <w:cs/>
                    </w:rPr>
                    <w:t>น้ำมัน</w:t>
                  </w:r>
                </w:p>
                <w:p w:rsidR="00431B80" w:rsidRPr="00431B80" w:rsidRDefault="00431B80" w:rsidP="00431B80">
                  <w:pPr>
                    <w:tabs>
                      <w:tab w:val="left" w:pos="1080"/>
                    </w:tabs>
                    <w:autoSpaceDE w:val="0"/>
                    <w:autoSpaceDN w:val="0"/>
                    <w:adjustRightInd w:val="0"/>
                    <w:spacing w:after="0" w:line="240" w:lineRule="auto"/>
                    <w:rPr>
                      <w:rFonts w:ascii="TH SarabunPSK" w:eastAsia="MS Mincho" w:hAnsi="TH SarabunPSK" w:cs="TH SarabunPSK"/>
                      <w:sz w:val="28"/>
                      <w:szCs w:val="28"/>
                    </w:rPr>
                  </w:pPr>
                  <w:r w:rsidRPr="00431B80">
                    <w:rPr>
                      <w:rFonts w:ascii="TH SarabunPSK" w:eastAsia="MS Mincho" w:hAnsi="TH SarabunPSK" w:cs="TH SarabunPSK"/>
                      <w:spacing w:val="-8"/>
                      <w:sz w:val="28"/>
                      <w:szCs w:val="28"/>
                    </w:rPr>
                    <w:t>(Energy Utilization Index, EUI</w:t>
                  </w:r>
                  <w:r w:rsidRPr="00431B80">
                    <w:rPr>
                      <w:rFonts w:ascii="TH SarabunPSK" w:eastAsia="MS Mincho" w:hAnsi="TH SarabunPSK" w:cs="TH SarabunPSK"/>
                      <w:sz w:val="28"/>
                      <w:szCs w:val="28"/>
                    </w:rPr>
                    <w:t>)</w:t>
                  </w:r>
                </w:p>
              </w:tc>
              <w:tc>
                <w:tcPr>
                  <w:tcW w:w="6372" w:type="dxa"/>
                  <w:tcBorders>
                    <w:top w:val="single" w:sz="4" w:space="0" w:color="auto"/>
                    <w:left w:val="nil"/>
                    <w:bottom w:val="single" w:sz="4" w:space="0" w:color="auto"/>
                    <w:right w:val="single" w:sz="4" w:space="0" w:color="auto"/>
                  </w:tcBorders>
                  <w:vAlign w:val="center"/>
                  <w:hideMark/>
                </w:tcPr>
                <w:p w:rsidR="00431B80" w:rsidRPr="00431B80" w:rsidRDefault="00431B80" w:rsidP="00431B80">
                  <w:pPr>
                    <w:spacing w:after="0" w:line="240" w:lineRule="auto"/>
                    <w:ind w:left="72" w:right="29"/>
                    <w:jc w:val="center"/>
                    <w:rPr>
                      <w:rFonts w:ascii="TH SarabunPSK" w:hAnsi="TH SarabunPSK" w:cs="TH SarabunPSK"/>
                      <w:sz w:val="28"/>
                      <w:szCs w:val="28"/>
                    </w:rPr>
                  </w:pPr>
                  <w:r w:rsidRPr="00431B80">
                    <w:rPr>
                      <w:rFonts w:ascii="TH SarabunPSK" w:hAnsi="TH SarabunPSK" w:cs="TH SarabunPSK"/>
                      <w:sz w:val="28"/>
                      <w:szCs w:val="28"/>
                    </w:rPr>
                    <w:t xml:space="preserve">            = </w:t>
                  </w:r>
                  <w:r w:rsidRPr="00431B80">
                    <w:rPr>
                      <w:rFonts w:ascii="TH SarabunPSK" w:hAnsi="TH SarabunPSK" w:cs="TH SarabunPSK"/>
                      <w:sz w:val="28"/>
                      <w:szCs w:val="28"/>
                      <w:u w:val="single"/>
                    </w:rPr>
                    <w:t>(90%</w:t>
                  </w:r>
                  <w:r w:rsidRPr="00431B80">
                    <w:rPr>
                      <w:rFonts w:ascii="TH SarabunPSK" w:hAnsi="TH SarabunPSK" w:cs="TH SarabunPSK" w:hint="cs"/>
                      <w:sz w:val="28"/>
                      <w:szCs w:val="28"/>
                      <w:u w:val="single"/>
                      <w:cs/>
                    </w:rPr>
                    <w:t xml:space="preserve"> ของปริมาณการใช้น้ำมันมาตรฐาน) </w:t>
                  </w:r>
                  <w:r w:rsidRPr="00431B80">
                    <w:rPr>
                      <w:rFonts w:ascii="TH SarabunPSK" w:hAnsi="TH SarabunPSK" w:cs="TH SarabunPSK"/>
                      <w:sz w:val="28"/>
                      <w:szCs w:val="28"/>
                      <w:u w:val="single"/>
                    </w:rPr>
                    <w:t xml:space="preserve">– </w:t>
                  </w:r>
                  <w:r w:rsidRPr="00431B80">
                    <w:rPr>
                      <w:rFonts w:ascii="TH SarabunPSK" w:hAnsi="TH SarabunPSK" w:cs="TH SarabunPSK" w:hint="cs"/>
                      <w:sz w:val="28"/>
                      <w:szCs w:val="28"/>
                      <w:u w:val="single"/>
                      <w:cs/>
                    </w:rPr>
                    <w:t>ปริมาณการใช้น้ำมันจริง</w:t>
                  </w:r>
                </w:p>
                <w:p w:rsidR="00431B80" w:rsidRPr="00431B80" w:rsidRDefault="00431B80" w:rsidP="00431B80">
                  <w:pPr>
                    <w:spacing w:after="0" w:line="240" w:lineRule="auto"/>
                    <w:ind w:left="72"/>
                    <w:jc w:val="center"/>
                    <w:rPr>
                      <w:rFonts w:ascii="TH SarabunPSK" w:eastAsia="MS Mincho" w:hAnsi="TH SarabunPSK" w:cs="TH SarabunPSK"/>
                      <w:sz w:val="28"/>
                      <w:szCs w:val="28"/>
                    </w:rPr>
                  </w:pPr>
                  <w:r w:rsidRPr="00431B80">
                    <w:rPr>
                      <w:rFonts w:ascii="TH SarabunPSK" w:hAnsi="TH SarabunPSK" w:cs="TH SarabunPSK" w:hint="cs"/>
                      <w:sz w:val="28"/>
                      <w:szCs w:val="28"/>
                      <w:cs/>
                    </w:rPr>
                    <w:t xml:space="preserve">         </w:t>
                  </w:r>
                  <w:r w:rsidRPr="00431B80">
                    <w:rPr>
                      <w:rFonts w:ascii="TH SarabunPSK" w:hAnsi="TH SarabunPSK" w:cs="TH SarabunPSK"/>
                      <w:sz w:val="28"/>
                      <w:szCs w:val="28"/>
                      <w:cs/>
                    </w:rPr>
                    <w:t>ปริมาณการใช้น้ำมันจริง</w:t>
                  </w:r>
                </w:p>
              </w:tc>
            </w:tr>
          </w:tbl>
          <w:p w:rsidR="00F00C1C" w:rsidRDefault="00F00C1C">
            <w:pPr>
              <w:rPr>
                <w:rFonts w:ascii="TH SarabunPSK" w:hAnsi="TH SarabunPSK" w:cs="TH SarabunPSK"/>
              </w:rPr>
            </w:pPr>
          </w:p>
        </w:tc>
      </w:tr>
      <w:tr w:rsidR="00F00C1C" w:rsidTr="00431B80">
        <w:trPr>
          <w:trHeight w:val="2826"/>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ข้อมูลผลการดำเนินงาน </w:t>
            </w:r>
            <w:r>
              <w:rPr>
                <w:rFonts w:ascii="TH SarabunPSK" w:hAnsi="TH SarabunPSK" w:cs="TH SarabunPSK"/>
                <w:b/>
                <w:bCs/>
              </w:rPr>
              <w:t xml:space="preserve">: </w:t>
            </w:r>
          </w:p>
          <w:tbl>
            <w:tblPr>
              <w:tblpPr w:leftFromText="180" w:rightFromText="180" w:bottomFromText="200" w:vertAnchor="text" w:horzAnchor="margin" w:tblpXSpec="center" w:tblpY="197"/>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1276"/>
              <w:gridCol w:w="1417"/>
              <w:gridCol w:w="1276"/>
              <w:gridCol w:w="1276"/>
              <w:gridCol w:w="1276"/>
            </w:tblGrid>
            <w:tr w:rsidR="00F00C1C" w:rsidRPr="00431B80">
              <w:trPr>
                <w:trHeight w:val="411"/>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ตัวชี้วัด</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ผลการดำเนินงาน ปีงบประมาณ  พ.ศ.</w:t>
                  </w:r>
                </w:p>
              </w:tc>
              <w:tc>
                <w:tcPr>
                  <w:tcW w:w="2552" w:type="dxa"/>
                  <w:gridSpan w:val="2"/>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ร้อยละที่เพิ่มขึ้น</w:t>
                  </w:r>
                  <w:r w:rsidRPr="00431B80">
                    <w:rPr>
                      <w:rFonts w:ascii="TH SarabunPSK" w:hAnsi="TH SarabunPSK" w:cs="TH SarabunPSK"/>
                      <w:b/>
                      <w:bCs/>
                      <w:sz w:val="28"/>
                      <w:szCs w:val="28"/>
                    </w:rPr>
                    <w:t xml:space="preserve">       </w:t>
                  </w:r>
                </w:p>
              </w:tc>
            </w:tr>
            <w:tr w:rsidR="00F00C1C" w:rsidRPr="00431B80">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C1C" w:rsidRPr="00431B80" w:rsidRDefault="00F00C1C" w:rsidP="00431B80">
                  <w:pPr>
                    <w:spacing w:after="0" w:line="240" w:lineRule="auto"/>
                    <w:rPr>
                      <w:rFonts w:ascii="TH SarabunPSK" w:hAnsi="TH SarabunPSK" w:cs="TH SarabunPSK"/>
                      <w:b/>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w:t>
                  </w:r>
                  <w:r w:rsidRPr="00431B80">
                    <w:rPr>
                      <w:rFonts w:ascii="TH SarabunPSK" w:hAnsi="TH SarabunPSK" w:cs="TH SarabunPSK" w:hint="cs"/>
                      <w:b/>
                      <w:bCs/>
                      <w:sz w:val="28"/>
                      <w:szCs w:val="28"/>
                      <w:cs/>
                    </w:rPr>
                    <w:t>7</w:t>
                  </w:r>
                </w:p>
              </w:tc>
              <w:tc>
                <w:tcPr>
                  <w:tcW w:w="1417"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w:t>
                  </w:r>
                  <w:r w:rsidRPr="00431B80">
                    <w:rPr>
                      <w:rFonts w:ascii="TH SarabunPSK" w:hAnsi="TH SarabunPSK" w:cs="TH SarabunPSK" w:hint="cs"/>
                      <w:b/>
                      <w:bCs/>
                      <w:sz w:val="28"/>
                      <w:szCs w:val="28"/>
                      <w:cs/>
                    </w:rPr>
                    <w:t>8</w:t>
                  </w:r>
                </w:p>
              </w:tc>
              <w:tc>
                <w:tcPr>
                  <w:tcW w:w="1276"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w:t>
                  </w:r>
                  <w:r w:rsidRPr="00431B80">
                    <w:rPr>
                      <w:rFonts w:ascii="TH SarabunPSK" w:hAnsi="TH SarabunPSK" w:cs="TH SarabunPSK" w:hint="cs"/>
                      <w:b/>
                      <w:bCs/>
                      <w:sz w:val="28"/>
                      <w:szCs w:val="28"/>
                      <w:cs/>
                    </w:rPr>
                    <w:t>9</w:t>
                  </w:r>
                </w:p>
              </w:tc>
              <w:tc>
                <w:tcPr>
                  <w:tcW w:w="1276"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58</w:t>
                  </w:r>
                </w:p>
              </w:tc>
              <w:tc>
                <w:tcPr>
                  <w:tcW w:w="1276"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59</w:t>
                  </w:r>
                </w:p>
              </w:tc>
            </w:tr>
            <w:tr w:rsidR="00431B80" w:rsidRPr="00431B80">
              <w:trPr>
                <w:trHeight w:val="417"/>
              </w:trPr>
              <w:tc>
                <w:tcPr>
                  <w:tcW w:w="2405"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rPr>
                      <w:rFonts w:ascii="TH SarabunPSK" w:hAnsi="TH SarabunPSK" w:cs="TH SarabunPSK"/>
                      <w:sz w:val="28"/>
                      <w:szCs w:val="28"/>
                      <w:cs/>
                    </w:rPr>
                  </w:pPr>
                  <w:r w:rsidRPr="00431B80">
                    <w:rPr>
                      <w:rFonts w:ascii="TH SarabunPSK" w:hAnsi="TH SarabunPSK" w:cs="TH SarabunPSK" w:hint="cs"/>
                      <w:sz w:val="28"/>
                      <w:szCs w:val="28"/>
                      <w:cs/>
                    </w:rPr>
                    <w:t>การประหยัดพลังงาน (ด้านไฟฟ้า)</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rPr>
                    <w:t>-</w:t>
                  </w:r>
                </w:p>
              </w:tc>
            </w:tr>
            <w:tr w:rsidR="00431B80" w:rsidRPr="00431B80">
              <w:trPr>
                <w:trHeight w:val="417"/>
              </w:trPr>
              <w:tc>
                <w:tcPr>
                  <w:tcW w:w="2405"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rPr>
                      <w:rFonts w:ascii="TH SarabunPSK" w:hAnsi="TH SarabunPSK" w:cs="TH SarabunPSK"/>
                      <w:sz w:val="28"/>
                      <w:szCs w:val="28"/>
                      <w:cs/>
                    </w:rPr>
                  </w:pPr>
                  <w:r w:rsidRPr="00431B80">
                    <w:rPr>
                      <w:rFonts w:ascii="TH SarabunPSK" w:hAnsi="TH SarabunPSK" w:cs="TH SarabunPSK" w:hint="cs"/>
                      <w:sz w:val="28"/>
                      <w:szCs w:val="28"/>
                      <w:cs/>
                    </w:rPr>
                    <w:t>การประหยัดพลังงาน (ด้านน้ำมันเชื้อเพลิง)</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rPr>
                    <w:t>-</w:t>
                  </w:r>
                </w:p>
              </w:tc>
            </w:tr>
          </w:tbl>
          <w:p w:rsidR="00F00C1C" w:rsidRDefault="00F00C1C"/>
        </w:tc>
      </w:tr>
      <w:tr w:rsidR="00F00C1C" w:rsidTr="00F00C1C">
        <w:trPr>
          <w:trHeight w:val="1822"/>
        </w:trPr>
        <w:tc>
          <w:tcPr>
            <w:tcW w:w="9242" w:type="dxa"/>
            <w:gridSpan w:val="2"/>
            <w:tcBorders>
              <w:top w:val="single" w:sz="4" w:space="0" w:color="auto"/>
              <w:left w:val="single" w:sz="4" w:space="0" w:color="auto"/>
              <w:bottom w:val="single" w:sz="4" w:space="0" w:color="auto"/>
              <w:right w:val="single" w:sz="4" w:space="0" w:color="auto"/>
            </w:tcBorders>
          </w:tcPr>
          <w:p w:rsidR="00F00C1C" w:rsidRDefault="00F00C1C">
            <w:pPr>
              <w:rPr>
                <w:rFonts w:ascii="TH SarabunPSK" w:hAnsi="TH SarabunPSK" w:cs="TH SarabunPSK"/>
                <w:b/>
                <w:bCs/>
              </w:rPr>
            </w:pPr>
            <w:r>
              <w:rPr>
                <w:rFonts w:ascii="TH SarabunPSK" w:hAnsi="TH SarabunPSK" w:cs="TH SarabunPSK"/>
                <w:b/>
                <w:bCs/>
                <w:cs/>
              </w:rPr>
              <w:lastRenderedPageBreak/>
              <w:t xml:space="preserve">เกณฑ์การให้คะแนน </w:t>
            </w:r>
            <w:r>
              <w:rPr>
                <w:rFonts w:ascii="TH SarabunPSK" w:hAnsi="TH SarabunPSK" w:cs="TH SarabunPSK"/>
                <w:b/>
                <w:bCs/>
              </w:rPr>
              <w:t>:</w:t>
            </w:r>
          </w:p>
          <w:p w:rsidR="00431B80" w:rsidRDefault="00431B80" w:rsidP="00431B80">
            <w:pPr>
              <w:rPr>
                <w:rFonts w:ascii="TH SarabunPSK" w:hAnsi="TH SarabunPSK" w:cs="TH SarabunPSK"/>
              </w:rPr>
            </w:pPr>
            <w:r>
              <w:rPr>
                <w:rFonts w:ascii="TH SarabunPSK" w:eastAsia="MS Mincho" w:hAnsi="TH SarabunPSK" w:cs="TH SarabunPSK" w:hint="cs"/>
                <w:b/>
                <w:bCs/>
                <w:cs/>
              </w:rPr>
              <w:t xml:space="preserve">     </w:t>
            </w:r>
            <w:r w:rsidRPr="000B6C67">
              <w:rPr>
                <w:rFonts w:ascii="TH SarabunPSK" w:eastAsia="MS Mincho" w:hAnsi="TH SarabunPSK" w:cs="TH SarabunPSK"/>
                <w:b/>
                <w:bCs/>
                <w:cs/>
              </w:rPr>
              <w:t>1</w:t>
            </w:r>
            <w:r w:rsidRPr="000B6C67">
              <w:rPr>
                <w:rFonts w:ascii="TH SarabunPSK" w:eastAsia="MS Mincho" w:hAnsi="TH SarabunPSK" w:cs="TH SarabunPSK"/>
                <w:b/>
                <w:bCs/>
              </w:rPr>
              <w:t xml:space="preserve">. </w:t>
            </w:r>
            <w:r w:rsidRPr="000B6C67">
              <w:rPr>
                <w:rFonts w:ascii="TH SarabunPSK" w:eastAsia="MS Mincho" w:hAnsi="TH SarabunPSK" w:cs="TH SarabunPSK" w:hint="cs"/>
                <w:b/>
                <w:bCs/>
                <w:cs/>
              </w:rPr>
              <w:t>ด้านไฟฟ้า</w:t>
            </w:r>
            <w:r w:rsidRPr="003C5675">
              <w:rPr>
                <w:rFonts w:ascii="TH SarabunPSK" w:eastAsia="MS Mincho" w:hAnsi="TH SarabunPSK" w:cs="TH SarabunPSK" w:hint="cs"/>
                <w:cs/>
              </w:rPr>
              <w:t xml:space="preserve"> </w:t>
            </w:r>
            <w:r w:rsidRPr="003C5675">
              <w:rPr>
                <w:rFonts w:ascii="TH SarabunPSK" w:eastAsia="MS Mincho" w:hAnsi="TH SarabunPSK" w:cs="TH SarabunPSK"/>
                <w:cs/>
              </w:rPr>
              <w:t>มีรายละเอียดเกณฑ์การให้คะแนนประเมินผล ดังนี้</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7220"/>
              <w:gridCol w:w="810"/>
            </w:tblGrid>
            <w:tr w:rsidR="00431B80" w:rsidRPr="00431B80" w:rsidTr="00152267">
              <w:trPr>
                <w:trHeight w:val="714"/>
                <w:tblHeader/>
              </w:trPr>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cs/>
                      <w:lang w:eastAsia="en-US"/>
                    </w:rPr>
                    <w:t>ระดับคะแนน</w:t>
                  </w:r>
                </w:p>
              </w:tc>
              <w:tc>
                <w:tcPr>
                  <w:tcW w:w="722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cs/>
                      <w:lang w:eastAsia="en-US"/>
                    </w:rPr>
                    <w:t>เกณฑ์การให้คะแนน</w:t>
                  </w:r>
                </w:p>
              </w:tc>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cs/>
                      <w:lang w:eastAsia="en-US"/>
                    </w:rPr>
                    <w:t>คะแนน</w:t>
                  </w:r>
                </w:p>
              </w:tc>
            </w:tr>
            <w:tr w:rsidR="00431B80" w:rsidRPr="00431B80" w:rsidTr="00152267">
              <w:trPr>
                <w:trHeight w:val="849"/>
              </w:trPr>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szCs w:val="28"/>
                      <w:lang w:eastAsia="en-US"/>
                    </w:rPr>
                  </w:pPr>
                  <w:r w:rsidRPr="00431B80">
                    <w:rPr>
                      <w:rFonts w:ascii="TH SarabunPSK" w:hAnsi="TH SarabunPSK" w:cs="TH SarabunPSK"/>
                      <w:szCs w:val="28"/>
                      <w:lang w:eastAsia="en-US"/>
                    </w:rPr>
                    <w:t>1</w:t>
                  </w:r>
                </w:p>
              </w:tc>
              <w:tc>
                <w:tcPr>
                  <w:tcW w:w="722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thaiDistribute"/>
                    <w:rPr>
                      <w:rFonts w:ascii="TH SarabunPSK" w:hAnsi="TH SarabunPSK" w:cs="TH SarabunPSK"/>
                      <w:sz w:val="28"/>
                      <w:szCs w:val="28"/>
                    </w:rPr>
                  </w:pPr>
                  <w:r w:rsidRPr="00431B80">
                    <w:rPr>
                      <w:rFonts w:ascii="TH SarabunPSK" w:eastAsia="MS Mincho" w:hAnsi="TH SarabunPSK" w:cs="TH SarabunPSK"/>
                      <w:sz w:val="28"/>
                      <w:szCs w:val="28"/>
                      <w:cs/>
                    </w:rPr>
                    <w:t>มีการติดตามและรายงานผลการดำเนินการตามมาตรการประหยัดพลังงานด้านไฟฟ้าของปีงบประมาณ 2559</w:t>
                  </w:r>
                  <w:r w:rsidRPr="00431B80">
                    <w:rPr>
                      <w:rFonts w:ascii="TH SarabunPSK" w:hAnsi="TH SarabunPSK" w:cs="TH SarabunPSK"/>
                      <w:sz w:val="28"/>
                      <w:szCs w:val="28"/>
                      <w:cs/>
                    </w:rPr>
                    <w:t xml:space="preserve"> </w:t>
                  </w:r>
                  <w:r w:rsidRPr="00431B80">
                    <w:rPr>
                      <w:rFonts w:ascii="TH SarabunPSK" w:eastAsia="MS Mincho" w:hAnsi="TH SarabunPSK" w:cs="TH SarabunPSK"/>
                      <w:sz w:val="28"/>
                      <w:szCs w:val="28"/>
                      <w:cs/>
                    </w:rPr>
                    <w:t xml:space="preserve">รอบ 6 เดือน (ตุลาคม 2558 - มีนาคม 2559) และรอบ 12 เดือน </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เมษายน 2559 - กันยายน 2559) ตามรูปแบบที่</w:t>
                  </w:r>
                  <w:r w:rsidRPr="00431B80">
                    <w:rPr>
                      <w:rFonts w:ascii="TH SarabunPSK" w:hAnsi="TH SarabunPSK" w:cs="TH SarabunPSK"/>
                      <w:sz w:val="28"/>
                      <w:szCs w:val="28"/>
                      <w:cs/>
                    </w:rPr>
                    <w:t xml:space="preserve"> สนพ. กำหนด </w:t>
                  </w:r>
                </w:p>
              </w:tc>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0.5000</w:t>
                  </w:r>
                </w:p>
              </w:tc>
            </w:tr>
            <w:tr w:rsidR="00431B80" w:rsidRPr="00431B80" w:rsidTr="00152267">
              <w:trPr>
                <w:trHeight w:val="963"/>
              </w:trPr>
              <w:tc>
                <w:tcPr>
                  <w:tcW w:w="810" w:type="dxa"/>
                  <w:tcBorders>
                    <w:top w:val="single" w:sz="4" w:space="0" w:color="auto"/>
                    <w:left w:val="single" w:sz="4" w:space="0" w:color="auto"/>
                    <w:bottom w:val="nil"/>
                    <w:right w:val="single" w:sz="4" w:space="0" w:color="auto"/>
                  </w:tcBorders>
                  <w:hideMark/>
                </w:tcPr>
                <w:p w:rsidR="00431B80" w:rsidRPr="00431B80" w:rsidRDefault="00431B80" w:rsidP="00431B80">
                  <w:pPr>
                    <w:pStyle w:val="a4"/>
                    <w:jc w:val="center"/>
                    <w:rPr>
                      <w:rFonts w:ascii="TH SarabunPSK" w:hAnsi="TH SarabunPSK" w:cs="TH SarabunPSK"/>
                      <w:szCs w:val="28"/>
                      <w:lang w:eastAsia="en-US"/>
                    </w:rPr>
                  </w:pPr>
                  <w:r w:rsidRPr="00431B80">
                    <w:rPr>
                      <w:rFonts w:ascii="TH SarabunPSK" w:hAnsi="TH SarabunPSK" w:cs="TH SarabunPSK"/>
                      <w:szCs w:val="28"/>
                      <w:lang w:eastAsia="en-US"/>
                    </w:rPr>
                    <w:t>2</w:t>
                  </w:r>
                </w:p>
              </w:tc>
              <w:tc>
                <w:tcPr>
                  <w:tcW w:w="7220" w:type="dxa"/>
                  <w:tcBorders>
                    <w:top w:val="single" w:sz="4" w:space="0" w:color="auto"/>
                    <w:left w:val="single" w:sz="4" w:space="0" w:color="auto"/>
                    <w:bottom w:val="nil"/>
                    <w:right w:val="single" w:sz="4" w:space="0" w:color="auto"/>
                  </w:tcBorders>
                  <w:hideMark/>
                </w:tcPr>
                <w:p w:rsidR="00431B80" w:rsidRPr="00431B80" w:rsidRDefault="00431B80" w:rsidP="00431B80">
                  <w:pPr>
                    <w:tabs>
                      <w:tab w:val="left" w:pos="452"/>
                    </w:tabs>
                    <w:autoSpaceDE w:val="0"/>
                    <w:autoSpaceDN w:val="0"/>
                    <w:adjustRightInd w:val="0"/>
                    <w:spacing w:after="0" w:line="240" w:lineRule="auto"/>
                    <w:ind w:left="27" w:hanging="27"/>
                    <w:jc w:val="thaiDistribute"/>
                    <w:rPr>
                      <w:rFonts w:ascii="TH SarabunPSK" w:eastAsia="MS Mincho" w:hAnsi="TH SarabunPSK" w:cs="TH SarabunPSK"/>
                      <w:color w:val="000000"/>
                      <w:sz w:val="28"/>
                      <w:szCs w:val="28"/>
                    </w:rPr>
                  </w:pPr>
                  <w:r w:rsidRPr="00431B80">
                    <w:rPr>
                      <w:rFonts w:ascii="TH SarabunPSK" w:eastAsia="MS Mincho" w:hAnsi="TH SarabunPSK" w:cs="TH SarabunPSK"/>
                      <w:color w:val="000000"/>
                      <w:sz w:val="28"/>
                      <w:szCs w:val="28"/>
                      <w:cs/>
                    </w:rPr>
                    <w:t>2.1</w:t>
                  </w:r>
                  <w:r w:rsidRPr="00431B80">
                    <w:rPr>
                      <w:rFonts w:ascii="TH SarabunPSK" w:eastAsia="MS Mincho" w:hAnsi="TH SarabunPSK" w:cs="TH SarabunPSK"/>
                      <w:color w:val="000000"/>
                      <w:sz w:val="28"/>
                      <w:szCs w:val="28"/>
                      <w:cs/>
                    </w:rPr>
                    <w:tab/>
                    <w:t>มีการรายงานข้อมูลพื้นฐานสำหรับการประเมินปริมาณการใช้ไฟฟ้ามาตรฐาน และ</w:t>
                  </w:r>
                  <w:r w:rsidRPr="00431B80">
                    <w:rPr>
                      <w:rFonts w:ascii="TH SarabunPSK" w:eastAsia="MS Mincho" w:hAnsi="TH SarabunPSK" w:cs="TH SarabunPSK" w:hint="cs"/>
                      <w:color w:val="000000"/>
                      <w:sz w:val="28"/>
                      <w:szCs w:val="28"/>
                      <w:cs/>
                    </w:rPr>
                    <w:br/>
                  </w:r>
                  <w:r w:rsidRPr="00431B80">
                    <w:rPr>
                      <w:rFonts w:ascii="TH SarabunPSK" w:eastAsia="MS Mincho" w:hAnsi="TH SarabunPSK" w:cs="TH SarabunPSK"/>
                      <w:color w:val="000000"/>
                      <w:sz w:val="28"/>
                      <w:szCs w:val="28"/>
                      <w:cs/>
                    </w:rPr>
                    <w:t xml:space="preserve">ค่าดัชนีการใช้ไฟฟ้าประจำปีงบประมาณ 2559 ตามหลักเกณฑ์และวิธีการที่ </w:t>
                  </w:r>
                  <w:r w:rsidRPr="00431B80">
                    <w:rPr>
                      <w:rFonts w:ascii="TH SarabunPSK" w:eastAsia="MS Mincho" w:hAnsi="TH SarabunPSK" w:cs="TH SarabunPSK"/>
                      <w:color w:val="000000"/>
                      <w:spacing w:val="-6"/>
                      <w:sz w:val="28"/>
                      <w:szCs w:val="28"/>
                      <w:cs/>
                    </w:rPr>
                    <w:t>สนพ. กำหนดได้แล้วเสร็จ และครบถ้วน</w:t>
                  </w:r>
                  <w:r w:rsidRPr="00431B80">
                    <w:rPr>
                      <w:rFonts w:ascii="TH SarabunPSK" w:eastAsia="MS Mincho" w:hAnsi="TH SarabunPSK" w:cs="TH SarabunPSK"/>
                      <w:color w:val="000000"/>
                      <w:spacing w:val="-6"/>
                      <w:sz w:val="28"/>
                      <w:szCs w:val="28"/>
                    </w:rPr>
                    <w:t xml:space="preserve"> 12 </w:t>
                  </w:r>
                  <w:r w:rsidRPr="00431B80">
                    <w:rPr>
                      <w:rFonts w:ascii="TH SarabunPSK" w:eastAsia="MS Mincho" w:hAnsi="TH SarabunPSK" w:cs="TH SarabunPSK" w:hint="cs"/>
                      <w:color w:val="000000"/>
                      <w:spacing w:val="-6"/>
                      <w:sz w:val="28"/>
                      <w:szCs w:val="28"/>
                      <w:cs/>
                    </w:rPr>
                    <w:t>เดือน นับตั้งแต่เดือนตุลาคม 2558</w:t>
                  </w:r>
                  <w:r w:rsidRPr="00431B80">
                    <w:rPr>
                      <w:rFonts w:ascii="TH SarabunPSK" w:eastAsia="MS Mincho" w:hAnsi="TH SarabunPSK" w:cs="TH SarabunPSK"/>
                      <w:color w:val="000000"/>
                      <w:sz w:val="28"/>
                      <w:szCs w:val="28"/>
                      <w:cs/>
                    </w:rPr>
                    <w:t xml:space="preserve"> ถึงเดือนกันยายน 2559</w:t>
                  </w:r>
                </w:p>
              </w:tc>
              <w:tc>
                <w:tcPr>
                  <w:tcW w:w="810" w:type="dxa"/>
                  <w:tcBorders>
                    <w:top w:val="single" w:sz="4" w:space="0" w:color="auto"/>
                    <w:left w:val="single" w:sz="4" w:space="0" w:color="auto"/>
                    <w:bottom w:val="nil"/>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0.2500</w:t>
                  </w:r>
                </w:p>
              </w:tc>
            </w:tr>
            <w:tr w:rsidR="00431B80" w:rsidRPr="00431B80" w:rsidTr="00152267">
              <w:trPr>
                <w:trHeight w:val="963"/>
              </w:trPr>
              <w:tc>
                <w:tcPr>
                  <w:tcW w:w="810" w:type="dxa"/>
                  <w:tcBorders>
                    <w:top w:val="nil"/>
                    <w:left w:val="single" w:sz="4" w:space="0" w:color="auto"/>
                    <w:bottom w:val="single" w:sz="4" w:space="0" w:color="auto"/>
                    <w:right w:val="single" w:sz="4" w:space="0" w:color="auto"/>
                  </w:tcBorders>
                </w:tcPr>
                <w:p w:rsidR="00431B80" w:rsidRPr="00431B80" w:rsidRDefault="00431B80" w:rsidP="00431B80">
                  <w:pPr>
                    <w:pStyle w:val="a4"/>
                    <w:jc w:val="center"/>
                    <w:rPr>
                      <w:rFonts w:ascii="TH SarabunPSK" w:hAnsi="TH SarabunPSK" w:cs="TH SarabunPSK"/>
                      <w:szCs w:val="28"/>
                      <w:lang w:eastAsia="en-US"/>
                    </w:rPr>
                  </w:pPr>
                </w:p>
              </w:tc>
              <w:tc>
                <w:tcPr>
                  <w:tcW w:w="7220" w:type="dxa"/>
                  <w:tcBorders>
                    <w:top w:val="nil"/>
                    <w:left w:val="single" w:sz="4" w:space="0" w:color="auto"/>
                    <w:bottom w:val="single" w:sz="4" w:space="0" w:color="auto"/>
                    <w:right w:val="single" w:sz="4" w:space="0" w:color="auto"/>
                  </w:tcBorders>
                  <w:hideMark/>
                </w:tcPr>
                <w:p w:rsidR="00431B80" w:rsidRPr="00431B80" w:rsidRDefault="00431B80" w:rsidP="00431B80">
                  <w:pPr>
                    <w:tabs>
                      <w:tab w:val="left" w:pos="452"/>
                    </w:tabs>
                    <w:autoSpaceDE w:val="0"/>
                    <w:autoSpaceDN w:val="0"/>
                    <w:adjustRightInd w:val="0"/>
                    <w:spacing w:after="0" w:line="240" w:lineRule="auto"/>
                    <w:ind w:firstLine="27"/>
                    <w:jc w:val="thaiDistribute"/>
                    <w:rPr>
                      <w:rFonts w:ascii="TH SarabunPSK" w:eastAsia="MS Mincho" w:hAnsi="TH SarabunPSK" w:cs="TH SarabunPSK"/>
                      <w:color w:val="000000"/>
                      <w:sz w:val="28"/>
                      <w:szCs w:val="28"/>
                    </w:rPr>
                  </w:pPr>
                  <w:r w:rsidRPr="00431B80">
                    <w:rPr>
                      <w:rFonts w:ascii="TH SarabunPSK" w:eastAsia="MS Mincho" w:hAnsi="TH SarabunPSK" w:cs="TH SarabunPSK"/>
                      <w:color w:val="000000"/>
                      <w:sz w:val="28"/>
                      <w:szCs w:val="28"/>
                      <w:cs/>
                    </w:rPr>
                    <w:t>2.2</w:t>
                  </w:r>
                  <w:r w:rsidRPr="00431B80">
                    <w:rPr>
                      <w:rFonts w:ascii="TH SarabunPSK" w:eastAsia="MS Mincho" w:hAnsi="TH SarabunPSK" w:cs="TH SarabunPSK"/>
                      <w:color w:val="000000"/>
                      <w:sz w:val="28"/>
                      <w:szCs w:val="28"/>
                      <w:cs/>
                    </w:rPr>
                    <w:tab/>
                    <w:t>มีการรายงานข้อมูลปริมาณการใช้ไฟฟ้าที่ใช้จริง (</w:t>
                  </w:r>
                  <w:r w:rsidRPr="00431B80">
                    <w:rPr>
                      <w:rFonts w:ascii="TH SarabunPSK" w:eastAsia="MS Mincho" w:hAnsi="TH SarabunPSK" w:cs="TH SarabunPSK"/>
                      <w:color w:val="000000"/>
                      <w:sz w:val="28"/>
                      <w:szCs w:val="28"/>
                    </w:rPr>
                    <w:t xml:space="preserve">kWh; </w:t>
                  </w:r>
                  <w:r w:rsidRPr="00431B80">
                    <w:rPr>
                      <w:rFonts w:ascii="TH SarabunPSK" w:eastAsia="MS Mincho" w:hAnsi="TH SarabunPSK" w:cs="TH SarabunPSK" w:hint="cs"/>
                      <w:color w:val="000000"/>
                      <w:sz w:val="28"/>
                      <w:szCs w:val="28"/>
                      <w:cs/>
                    </w:rPr>
                    <w:t>กิโลวัตต์-ชั่วโมง</w:t>
                  </w:r>
                  <w:r w:rsidRPr="00431B80">
                    <w:rPr>
                      <w:rFonts w:ascii="TH SarabunPSK" w:eastAsia="MS Mincho" w:hAnsi="TH SarabunPSK" w:cs="TH SarabunPSK"/>
                      <w:color w:val="000000"/>
                      <w:sz w:val="28"/>
                      <w:szCs w:val="28"/>
                    </w:rPr>
                    <w:t xml:space="preserve">) </w:t>
                  </w:r>
                  <w:r w:rsidRPr="00431B80">
                    <w:rPr>
                      <w:rFonts w:ascii="TH SarabunPSK" w:eastAsia="MS Mincho" w:hAnsi="TH SarabunPSK" w:cs="TH SarabunPSK" w:hint="cs"/>
                      <w:color w:val="000000"/>
                      <w:sz w:val="28"/>
                      <w:szCs w:val="28"/>
                      <w:cs/>
                    </w:rPr>
                    <w:t>ประจำปีงบประมาณ 2559 ครบถ้วน</w:t>
                  </w:r>
                  <w:r w:rsidRPr="00431B80">
                    <w:rPr>
                      <w:rFonts w:ascii="TH SarabunPSK" w:eastAsia="MS Mincho" w:hAnsi="TH SarabunPSK" w:cs="TH SarabunPSK"/>
                      <w:color w:val="000000"/>
                      <w:sz w:val="28"/>
                      <w:szCs w:val="28"/>
                    </w:rPr>
                    <w:t xml:space="preserve"> 12 </w:t>
                  </w:r>
                  <w:r w:rsidRPr="00431B80">
                    <w:rPr>
                      <w:rFonts w:ascii="TH SarabunPSK" w:eastAsia="MS Mincho" w:hAnsi="TH SarabunPSK" w:cs="TH SarabunPSK" w:hint="cs"/>
                      <w:color w:val="000000"/>
                      <w:sz w:val="28"/>
                      <w:szCs w:val="28"/>
                      <w:cs/>
                    </w:rPr>
                    <w:t>เดือน นับตั้งแต่เดือนตุลาคม 2558 ถึงเดือนกันยายน 2559</w:t>
                  </w:r>
                </w:p>
              </w:tc>
              <w:tc>
                <w:tcPr>
                  <w:tcW w:w="810" w:type="dxa"/>
                  <w:tcBorders>
                    <w:top w:val="nil"/>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0.2500</w:t>
                  </w:r>
                </w:p>
              </w:tc>
            </w:tr>
            <w:tr w:rsidR="00431B80" w:rsidRPr="00431B80" w:rsidTr="00152267">
              <w:trPr>
                <w:trHeight w:val="850"/>
              </w:trPr>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lang w:eastAsia="en-US"/>
                    </w:rPr>
                    <w:t>3</w:t>
                  </w:r>
                </w:p>
              </w:tc>
              <w:tc>
                <w:tcPr>
                  <w:tcW w:w="722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trike/>
                      <w:sz w:val="28"/>
                      <w:szCs w:val="28"/>
                    </w:rPr>
                  </w:pPr>
                  <w:r w:rsidRPr="00431B80">
                    <w:rPr>
                      <w:rFonts w:ascii="TH SarabunPSK" w:eastAsia="MS Mincho" w:hAnsi="TH SarabunPSK" w:cs="TH SarabunPSK"/>
                      <w:sz w:val="28"/>
                      <w:szCs w:val="28"/>
                      <w:cs/>
                    </w:rPr>
                    <w:t>มีผลการคำนวณ</w:t>
                  </w:r>
                  <w:r w:rsidRPr="00431B80">
                    <w:rPr>
                      <w:rFonts w:ascii="TH SarabunPSK" w:eastAsia="MS Mincho" w:hAnsi="TH SarabunPSK" w:cs="TH SarabunPSK"/>
                      <w:sz w:val="28"/>
                      <w:szCs w:val="28"/>
                    </w:rPr>
                    <w:t xml:space="preserve"> EUI </w:t>
                  </w:r>
                  <w:r w:rsidRPr="00431B80">
                    <w:rPr>
                      <w:rFonts w:ascii="TH SarabunPSK" w:eastAsia="MS Mincho" w:hAnsi="TH SarabunPSK" w:cs="TH SarabunPSK" w:hint="cs"/>
                      <w:sz w:val="28"/>
                      <w:szCs w:val="28"/>
                      <w:cs/>
                    </w:rPr>
                    <w:t>ด้านการใช้ไฟฟ้า ประจำปีงบประมาณ 2559 ตามสูตรการคำนวณที่</w:t>
                  </w:r>
                  <w:r w:rsidRPr="00431B80">
                    <w:rPr>
                      <w:rFonts w:ascii="TH SarabunPSK" w:hAnsi="TH SarabunPSK" w:cs="TH SarabunPSK"/>
                      <w:sz w:val="28"/>
                      <w:szCs w:val="28"/>
                      <w:cs/>
                    </w:rPr>
                    <w:t xml:space="preserve"> สนพ. กำหนด </w:t>
                  </w:r>
                  <w:r w:rsidRPr="00431B80">
                    <w:rPr>
                      <w:rFonts w:ascii="TH SarabunPSK" w:eastAsia="MS Mincho" w:hAnsi="TH SarabunPSK" w:cs="TH SarabunPSK"/>
                      <w:sz w:val="28"/>
                      <w:szCs w:val="28"/>
                      <w:cs/>
                    </w:rPr>
                    <w:t>โดยอยู่ในช่วง -0.200 ถึง -0.333</w:t>
                  </w:r>
                </w:p>
              </w:tc>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0.0001</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0.5000</w:t>
                  </w:r>
                </w:p>
              </w:tc>
            </w:tr>
            <w:tr w:rsidR="00431B80" w:rsidRPr="00431B80" w:rsidTr="00152267">
              <w:trPr>
                <w:trHeight w:val="850"/>
              </w:trPr>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lang w:eastAsia="en-US"/>
                    </w:rPr>
                    <w:t>4</w:t>
                  </w:r>
                </w:p>
              </w:tc>
              <w:tc>
                <w:tcPr>
                  <w:tcW w:w="722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มีผลการคำนวณ</w:t>
                  </w:r>
                  <w:r w:rsidRPr="00431B80">
                    <w:rPr>
                      <w:rFonts w:ascii="TH SarabunPSK" w:eastAsia="MS Mincho" w:hAnsi="TH SarabunPSK" w:cs="TH SarabunPSK"/>
                      <w:sz w:val="28"/>
                      <w:szCs w:val="28"/>
                    </w:rPr>
                    <w:t xml:space="preserve"> EUI </w:t>
                  </w:r>
                  <w:r w:rsidRPr="00431B80">
                    <w:rPr>
                      <w:rFonts w:ascii="TH SarabunPSK" w:eastAsia="MS Mincho" w:hAnsi="TH SarabunPSK" w:cs="TH SarabunPSK" w:hint="cs"/>
                      <w:sz w:val="28"/>
                      <w:szCs w:val="28"/>
                      <w:cs/>
                    </w:rPr>
                    <w:t>ด้านการใช้ไฟฟ้า ประจำปีงบประมาณ 2559 ตามสูตรการคำนวณที่</w:t>
                  </w:r>
                  <w:r w:rsidRPr="00431B80">
                    <w:rPr>
                      <w:rFonts w:ascii="TH SarabunPSK" w:hAnsi="TH SarabunPSK" w:cs="TH SarabunPSK"/>
                      <w:sz w:val="28"/>
                      <w:szCs w:val="28"/>
                      <w:cs/>
                    </w:rPr>
                    <w:t xml:space="preserve"> สนพ. กำหนด </w:t>
                  </w:r>
                  <w:r w:rsidRPr="00431B80">
                    <w:rPr>
                      <w:rFonts w:ascii="TH SarabunPSK" w:eastAsia="MS Mincho" w:hAnsi="TH SarabunPSK" w:cs="TH SarabunPSK"/>
                      <w:sz w:val="28"/>
                      <w:szCs w:val="28"/>
                      <w:cs/>
                    </w:rPr>
                    <w:t xml:space="preserve">โดยอยู่ในช่วง </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0</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 xml:space="preserve">091 ถึง </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0</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199</w:t>
                  </w:r>
                </w:p>
              </w:tc>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0.0001</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0.5000</w:t>
                  </w:r>
                </w:p>
              </w:tc>
            </w:tr>
            <w:tr w:rsidR="00431B80" w:rsidRPr="00431B80" w:rsidTr="00152267">
              <w:trPr>
                <w:trHeight w:val="1291"/>
              </w:trPr>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lang w:eastAsia="en-US"/>
                    </w:rPr>
                    <w:t>5</w:t>
                  </w:r>
                </w:p>
              </w:tc>
              <w:tc>
                <w:tcPr>
                  <w:tcW w:w="722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มีผลการคำนวณ</w:t>
                  </w:r>
                  <w:r w:rsidRPr="00431B80">
                    <w:rPr>
                      <w:rFonts w:ascii="TH SarabunPSK" w:eastAsia="MS Mincho" w:hAnsi="TH SarabunPSK" w:cs="TH SarabunPSK"/>
                      <w:sz w:val="28"/>
                      <w:szCs w:val="28"/>
                    </w:rPr>
                    <w:t xml:space="preserve"> EUI </w:t>
                  </w:r>
                  <w:r w:rsidRPr="00431B80">
                    <w:rPr>
                      <w:rFonts w:ascii="TH SarabunPSK" w:eastAsia="MS Mincho" w:hAnsi="TH SarabunPSK" w:cs="TH SarabunPSK" w:hint="cs"/>
                      <w:sz w:val="28"/>
                      <w:szCs w:val="28"/>
                      <w:cs/>
                    </w:rPr>
                    <w:t>ด้านการใช้ไฟฟ้า ประจำปีงบประมาณ 2559 ตามสูตรการคำนวณที่</w:t>
                  </w:r>
                  <w:r w:rsidRPr="00431B80">
                    <w:rPr>
                      <w:rFonts w:ascii="TH SarabunPSK" w:hAnsi="TH SarabunPSK" w:cs="TH SarabunPSK"/>
                      <w:sz w:val="28"/>
                      <w:szCs w:val="28"/>
                      <w:cs/>
                    </w:rPr>
                    <w:t xml:space="preserve"> สนพ. กำหนด </w:t>
                  </w:r>
                  <w:r w:rsidRPr="00431B80">
                    <w:rPr>
                      <w:rFonts w:ascii="TH SarabunPSK" w:eastAsia="MS Mincho" w:hAnsi="TH SarabunPSK" w:cs="TH SarabunPSK"/>
                      <w:sz w:val="28"/>
                      <w:szCs w:val="28"/>
                      <w:cs/>
                    </w:rPr>
                    <w:t xml:space="preserve">โดยอยู่ในช่วง </w:t>
                  </w:r>
                  <w:r w:rsidRPr="00431B80">
                    <w:rPr>
                      <w:rFonts w:ascii="TH SarabunPSK" w:eastAsia="MS Mincho" w:hAnsi="TH SarabunPSK" w:cs="TH SarabunPSK"/>
                      <w:sz w:val="28"/>
                      <w:szCs w:val="28"/>
                    </w:rPr>
                    <w:t xml:space="preserve">0 </w:t>
                  </w:r>
                  <w:r w:rsidRPr="00431B80">
                    <w:rPr>
                      <w:rFonts w:ascii="TH SarabunPSK" w:eastAsia="MS Mincho" w:hAnsi="TH SarabunPSK" w:cs="TH SarabunPSK" w:hint="cs"/>
                      <w:sz w:val="28"/>
                      <w:szCs w:val="28"/>
                      <w:cs/>
                    </w:rPr>
                    <w:t>ถึง -</w:t>
                  </w:r>
                  <w:r w:rsidRPr="00431B80">
                    <w:rPr>
                      <w:rFonts w:ascii="TH SarabunPSK" w:eastAsia="MS Mincho" w:hAnsi="TH SarabunPSK" w:cs="TH SarabunPSK"/>
                      <w:sz w:val="28"/>
                      <w:szCs w:val="28"/>
                    </w:rPr>
                    <w:t>0.090</w:t>
                  </w:r>
                </w:p>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 xml:space="preserve">ในกรณีที่ผลการคำนวณ </w:t>
                  </w:r>
                  <w:r w:rsidRPr="00431B80">
                    <w:rPr>
                      <w:rFonts w:ascii="TH SarabunPSK" w:eastAsia="MS Mincho" w:hAnsi="TH SarabunPSK" w:cs="TH SarabunPSK"/>
                      <w:sz w:val="28"/>
                      <w:szCs w:val="28"/>
                    </w:rPr>
                    <w:t xml:space="preserve">EUI </w:t>
                  </w:r>
                  <w:r w:rsidRPr="00431B80">
                    <w:rPr>
                      <w:rFonts w:ascii="TH SarabunPSK" w:eastAsia="MS Mincho" w:hAnsi="TH SarabunPSK" w:cs="TH SarabunPSK" w:hint="cs"/>
                      <w:sz w:val="28"/>
                      <w:szCs w:val="28"/>
                      <w:cs/>
                    </w:rPr>
                    <w:t xml:space="preserve">ด้านการใช้ไฟฟ้า มากกว่า 0 </w:t>
                  </w:r>
                </w:p>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ส่วนราชการจะได้คะแนนระดับที่ 3</w:t>
                  </w:r>
                  <w:r w:rsidRPr="00431B80">
                    <w:rPr>
                      <w:rFonts w:ascii="TH SarabunPSK" w:eastAsia="MS Mincho" w:hAnsi="TH SarabunPSK" w:cs="TH SarabunPSK"/>
                      <w:sz w:val="28"/>
                      <w:szCs w:val="28"/>
                    </w:rPr>
                    <w:t xml:space="preserve">, </w:t>
                  </w:r>
                  <w:r w:rsidRPr="00431B80">
                    <w:rPr>
                      <w:rFonts w:ascii="TH SarabunPSK" w:eastAsia="MS Mincho" w:hAnsi="TH SarabunPSK" w:cs="TH SarabunPSK" w:hint="cs"/>
                      <w:sz w:val="28"/>
                      <w:szCs w:val="28"/>
                      <w:cs/>
                    </w:rPr>
                    <w:t>4 และ 5 รวมกัน เท่ากับ 1.500 คะแนน</w:t>
                  </w:r>
                </w:p>
              </w:tc>
              <w:tc>
                <w:tcPr>
                  <w:tcW w:w="810"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0.0001</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0.5000</w:t>
                  </w:r>
                </w:p>
              </w:tc>
            </w:tr>
          </w:tbl>
          <w:p w:rsidR="00431B80" w:rsidRPr="000B6C67" w:rsidRDefault="00431B80" w:rsidP="00431B80">
            <w:pPr>
              <w:rPr>
                <w:rFonts w:ascii="TH SarabunPSK" w:hAnsi="TH SarabunPSK" w:cs="TH SarabunPSK"/>
                <w:b/>
                <w:bCs/>
              </w:rPr>
            </w:pPr>
            <w:r w:rsidRPr="000B6C67">
              <w:rPr>
                <w:rFonts w:ascii="TH SarabunPSK" w:hAnsi="TH SarabunPSK" w:cs="TH SarabunPSK" w:hint="cs"/>
                <w:b/>
                <w:bCs/>
                <w:cs/>
              </w:rPr>
              <w:t xml:space="preserve">หมายเหตุ </w:t>
            </w:r>
            <w:r w:rsidRPr="000B6C67">
              <w:rPr>
                <w:rFonts w:ascii="TH SarabunPSK" w:hAnsi="TH SarabunPSK" w:cs="TH SarabunPSK"/>
                <w:b/>
                <w:bCs/>
              </w:rPr>
              <w:t>:</w:t>
            </w:r>
          </w:p>
          <w:p w:rsidR="00431B80" w:rsidRDefault="00431B80" w:rsidP="00431B80">
            <w:pPr>
              <w:rPr>
                <w:rFonts w:ascii="TH SarabunPSK" w:hAnsi="TH SarabunPSK" w:cs="TH SarabunPSK"/>
              </w:rPr>
            </w:pPr>
            <w:r>
              <w:rPr>
                <w:rFonts w:ascii="TH SarabunPSK" w:eastAsia="MS Mincho" w:hAnsi="TH SarabunPSK" w:cs="TH SarabunPSK" w:hint="cs"/>
                <w:cs/>
              </w:rPr>
              <w:t xml:space="preserve">     1. </w:t>
            </w:r>
            <w:r>
              <w:rPr>
                <w:rFonts w:ascii="TH SarabunPSK" w:eastAsia="MS Mincho" w:hAnsi="TH SarabunPSK" w:cs="TH SarabunPSK"/>
                <w:cs/>
              </w:rPr>
              <w:t xml:space="preserve">ส่วนราชการจะต้องได้คะแนนเต็ม (เท่ากับ 0.5000) ในระดับคะแนนที่ </w:t>
            </w:r>
            <w:r>
              <w:rPr>
                <w:rFonts w:ascii="TH SarabunPSK" w:eastAsia="MS Mincho" w:hAnsi="TH SarabunPSK" w:cs="TH SarabunPSK"/>
              </w:rPr>
              <w:t>2</w:t>
            </w:r>
            <w:r>
              <w:rPr>
                <w:rFonts w:ascii="TH SarabunPSK" w:eastAsia="MS Mincho" w:hAnsi="TH SarabunPSK" w:cs="TH SarabunPSK" w:hint="cs"/>
                <w:cs/>
              </w:rPr>
              <w:t xml:space="preserve"> จึงจะได้รับการประเมินผลระดับคะแนนที่ 3</w:t>
            </w:r>
            <w:r>
              <w:rPr>
                <w:rFonts w:ascii="TH SarabunPSK" w:eastAsia="MS Mincho" w:hAnsi="TH SarabunPSK" w:cs="TH SarabunPSK" w:hint="cs"/>
              </w:rPr>
              <w:t xml:space="preserve">, </w:t>
            </w:r>
            <w:r>
              <w:rPr>
                <w:rFonts w:ascii="TH SarabunPSK" w:eastAsia="MS Mincho" w:hAnsi="TH SarabunPSK" w:cs="TH SarabunPSK" w:hint="cs"/>
                <w:cs/>
              </w:rPr>
              <w:t>4 และ 5</w:t>
            </w:r>
          </w:p>
          <w:p w:rsidR="00431B80" w:rsidRDefault="00431B80" w:rsidP="00431B80">
            <w:pPr>
              <w:rPr>
                <w:rFonts w:ascii="TH SarabunPSK" w:hAnsi="TH SarabunPSK" w:cs="TH SarabunPSK"/>
              </w:rPr>
            </w:pPr>
            <w:r>
              <w:rPr>
                <w:rFonts w:ascii="TH SarabunPSK" w:hAnsi="TH SarabunPSK" w:cs="TH SarabunPSK"/>
              </w:rPr>
              <w:t xml:space="preserve">     </w:t>
            </w:r>
            <w:r>
              <w:rPr>
                <w:rFonts w:ascii="TH SarabunPSK" w:eastAsia="MS Mincho" w:hAnsi="TH SarabunPSK" w:cs="TH SarabunPSK" w:hint="cs"/>
                <w:spacing w:val="-8"/>
                <w:cs/>
              </w:rPr>
              <w:t xml:space="preserve">2. </w:t>
            </w:r>
            <w:r w:rsidRPr="00C33E63">
              <w:rPr>
                <w:rFonts w:ascii="TH SarabunPSK" w:eastAsia="MS Mincho" w:hAnsi="TH SarabunPSK" w:cs="TH SarabunPSK"/>
                <w:spacing w:val="-8"/>
                <w:cs/>
              </w:rPr>
              <w:t>การประเมินคะแนนในขั้นตอนที่ 3</w:t>
            </w:r>
            <w:r w:rsidRPr="00C33E63">
              <w:rPr>
                <w:rFonts w:ascii="TH SarabunPSK" w:eastAsia="MS Mincho" w:hAnsi="TH SarabunPSK" w:cs="TH SarabunPSK"/>
                <w:spacing w:val="-8"/>
              </w:rPr>
              <w:t xml:space="preserve">, </w:t>
            </w:r>
            <w:r w:rsidRPr="00C33E63">
              <w:rPr>
                <w:rFonts w:ascii="TH SarabunPSK" w:eastAsia="MS Mincho" w:hAnsi="TH SarabunPSK" w:cs="TH SarabunPSK" w:hint="cs"/>
                <w:spacing w:val="-8"/>
                <w:cs/>
              </w:rPr>
              <w:t>4 และ 5 เมื่อทราบ</w:t>
            </w:r>
            <w:r w:rsidRPr="00C33E63">
              <w:rPr>
                <w:rFonts w:ascii="TH SarabunPSK" w:eastAsia="MS Mincho" w:hAnsi="TH SarabunPSK" w:cs="TH SarabunPSK"/>
                <w:spacing w:val="-8"/>
              </w:rPr>
              <w:t xml:space="preserve"> EUI </w:t>
            </w:r>
            <w:r w:rsidRPr="00C33E63">
              <w:rPr>
                <w:rFonts w:ascii="TH SarabunPSK" w:eastAsia="MS Mincho" w:hAnsi="TH SarabunPSK" w:cs="TH SarabunPSK" w:hint="cs"/>
                <w:spacing w:val="-8"/>
                <w:cs/>
              </w:rPr>
              <w:t>แล้ว จะนำไปเทียบบัญญัติไตรยางศ์เพื่อประเมินคะแนน</w:t>
            </w:r>
          </w:p>
          <w:p w:rsidR="00431B80" w:rsidRDefault="00431B80" w:rsidP="00431B80">
            <w:pPr>
              <w:rPr>
                <w:rFonts w:ascii="TH SarabunPSK" w:hAnsi="TH SarabunPSK" w:cs="TH SarabunPSK"/>
              </w:rPr>
            </w:pPr>
            <w:r>
              <w:rPr>
                <w:rFonts w:ascii="TH SarabunPSK" w:hAnsi="TH SarabunPSK" w:cs="TH SarabunPSK"/>
              </w:rPr>
              <w:t xml:space="preserve">     3. </w:t>
            </w:r>
            <w:r>
              <w:rPr>
                <w:rFonts w:ascii="TH SarabunPSK" w:eastAsia="MS Mincho" w:hAnsi="TH SarabunPSK" w:cs="TH SarabunPSK"/>
                <w:cs/>
              </w:rPr>
              <w:t xml:space="preserve">กรณีที่  </w:t>
            </w:r>
            <w:r>
              <w:rPr>
                <w:rFonts w:ascii="TH SarabunPSK" w:eastAsia="MS Mincho" w:hAnsi="TH SarabunPSK" w:cs="TH SarabunPSK"/>
              </w:rPr>
              <w:t xml:space="preserve">EUI </w:t>
            </w:r>
            <w:r>
              <w:rPr>
                <w:rFonts w:ascii="TH SarabunPSK" w:eastAsia="MS Mincho" w:hAnsi="TH SarabunPSK" w:cs="TH SarabunPSK" w:hint="cs"/>
                <w:cs/>
              </w:rPr>
              <w:t>ด้านการใช้ไฟฟ้า ประจำปีงบประมาณ 2559 ตามสูตรการคำนวณที่ สนพ. กำหนด มีค่าน้อยกว่า</w:t>
            </w:r>
            <w:r>
              <w:rPr>
                <w:rFonts w:ascii="TH SarabunPSK" w:eastAsia="MS Mincho" w:hAnsi="TH SarabunPSK" w:cs="TH SarabunPSK" w:hint="cs"/>
                <w:spacing w:val="-4"/>
                <w:cs/>
              </w:rPr>
              <w:t xml:space="preserve"> -</w:t>
            </w:r>
            <w:r>
              <w:rPr>
                <w:rFonts w:ascii="TH SarabunPSK" w:eastAsia="MS Mincho" w:hAnsi="TH SarabunPSK" w:cs="TH SarabunPSK"/>
                <w:spacing w:val="-4"/>
              </w:rPr>
              <w:t>0.333</w:t>
            </w:r>
            <w:r>
              <w:rPr>
                <w:rFonts w:ascii="TH SarabunPSK" w:eastAsia="MS Mincho" w:hAnsi="TH SarabunPSK" w:cs="TH SarabunPSK" w:hint="cs"/>
                <w:spacing w:val="-4"/>
                <w:cs/>
              </w:rPr>
              <w:t xml:space="preserve"> ส่วนราชการจะได้คะแนนระดับที่ 3</w:t>
            </w:r>
            <w:r>
              <w:rPr>
                <w:rFonts w:ascii="TH SarabunPSK" w:eastAsia="MS Mincho" w:hAnsi="TH SarabunPSK" w:cs="TH SarabunPSK" w:hint="cs"/>
                <w:spacing w:val="-4"/>
              </w:rPr>
              <w:t xml:space="preserve">, </w:t>
            </w:r>
            <w:r>
              <w:rPr>
                <w:rFonts w:ascii="TH SarabunPSK" w:eastAsia="MS Mincho" w:hAnsi="TH SarabunPSK" w:cs="TH SarabunPSK" w:hint="cs"/>
                <w:spacing w:val="-4"/>
                <w:cs/>
              </w:rPr>
              <w:t>4 และ 5 รวมกัน เท่ากับ 0.000 คะแนน</w:t>
            </w:r>
          </w:p>
          <w:p w:rsidR="00431B80" w:rsidRDefault="00431B80" w:rsidP="00431B80">
            <w:pPr>
              <w:rPr>
                <w:rFonts w:ascii="TH SarabunPSK" w:eastAsia="MS Mincho" w:hAnsi="TH SarabunPSK" w:cs="TH SarabunPSK"/>
              </w:rPr>
            </w:pPr>
            <w:r>
              <w:rPr>
                <w:rFonts w:ascii="TH SarabunPSK" w:hAnsi="TH SarabunPSK" w:cs="TH SarabunPSK"/>
              </w:rPr>
              <w:t xml:space="preserve">     4. </w:t>
            </w:r>
            <w:r>
              <w:rPr>
                <w:rFonts w:ascii="TH SarabunPSK" w:eastAsia="MS Mincho" w:hAnsi="TH SarabunPSK" w:cs="TH SarabunPSK"/>
                <w:cs/>
              </w:rPr>
              <w:t>การประมวลคะแนนกรณีส่วนราชการมีหน่วยงานในสังกัดมาร่วมในการประเมินผล</w:t>
            </w:r>
          </w:p>
          <w:p w:rsidR="00431B80" w:rsidRPr="000B6C67" w:rsidRDefault="00431B80" w:rsidP="00431B80">
            <w:pPr>
              <w:rPr>
                <w:rFonts w:ascii="TH SarabunPSK" w:hAnsi="TH SarabunPSK" w:cs="TH SarabunPSK"/>
              </w:rPr>
            </w:pPr>
            <w:r>
              <w:rPr>
                <w:rFonts w:ascii="TH SarabunPSK" w:eastAsia="MS Mincho" w:hAnsi="TH SarabunPSK" w:cs="TH SarabunPSK" w:hint="cs"/>
                <w:spacing w:val="-8"/>
                <w:cs/>
              </w:rPr>
              <w:t xml:space="preserve">          </w:t>
            </w:r>
            <w:r w:rsidRPr="000B6C67">
              <w:rPr>
                <w:rFonts w:ascii="TH SarabunPSK" w:eastAsia="MS Mincho" w:hAnsi="TH SarabunPSK" w:cs="TH SarabunPSK" w:hint="cs"/>
                <w:spacing w:val="-8"/>
                <w:cs/>
              </w:rPr>
              <w:t xml:space="preserve">ก. </w:t>
            </w:r>
            <w:r w:rsidRPr="000B6C67">
              <w:rPr>
                <w:rFonts w:ascii="TH SarabunPSK" w:eastAsia="MS Mincho" w:hAnsi="TH SarabunPSK" w:cs="TH SarabunPSK"/>
                <w:spacing w:val="-8"/>
                <w:cs/>
              </w:rPr>
              <w:t>ประเมินผลคะแนนของแต่ละหน่วยงานในสังกัดตามขั้นตอน เพื่อหาคะแนนของแต่ละหน่วยงาน</w:t>
            </w:r>
            <w:r>
              <w:rPr>
                <w:rFonts w:ascii="TH SarabunPSK" w:eastAsia="MS Mincho" w:hAnsi="TH SarabunPSK" w:cs="TH SarabunPSK" w:hint="cs"/>
                <w:cs/>
              </w:rPr>
              <w:t xml:space="preserve">                                     </w:t>
            </w:r>
          </w:p>
          <w:p w:rsidR="00431B80" w:rsidRDefault="00431B80" w:rsidP="00431B80">
            <w:pPr>
              <w:rPr>
                <w:rFonts w:ascii="TH SarabunPSK" w:hAnsi="TH SarabunPSK" w:cs="TH SarabunPSK"/>
              </w:rPr>
            </w:pPr>
            <w:r>
              <w:rPr>
                <w:rFonts w:ascii="TH SarabunPSK" w:hAnsi="TH SarabunPSK" w:cs="TH SarabunPSK" w:hint="cs"/>
                <w:cs/>
              </w:rPr>
              <w:t xml:space="preserve">          </w:t>
            </w:r>
            <w:r>
              <w:rPr>
                <w:rFonts w:ascii="TH SarabunPSK" w:eastAsia="MS Mincho" w:hAnsi="TH SarabunPSK" w:cs="TH SarabunPSK" w:hint="cs"/>
                <w:cs/>
              </w:rPr>
              <w:t xml:space="preserve">ข. </w:t>
            </w:r>
            <w:r>
              <w:rPr>
                <w:rFonts w:ascii="TH SarabunPSK" w:eastAsia="MS Mincho" w:hAnsi="TH SarabunPSK" w:cs="TH SarabunPSK"/>
                <w:cs/>
              </w:rPr>
              <w:t>พิจารณาให้คะแนนของส่วนราชการ โดยคิดค่าเฉลี่ยจากคะแนนของหน่วยงานใ</w:t>
            </w:r>
            <w:r>
              <w:rPr>
                <w:rFonts w:ascii="TH SarabunPSK" w:eastAsia="MS Mincho" w:hAnsi="TH SarabunPSK" w:cs="TH SarabunPSK" w:hint="cs"/>
                <w:cs/>
              </w:rPr>
              <w:t>น</w:t>
            </w:r>
            <w:r>
              <w:rPr>
                <w:rFonts w:ascii="TH SarabunPSK" w:eastAsia="MS Mincho" w:hAnsi="TH SarabunPSK" w:cs="TH SarabunPSK"/>
                <w:cs/>
              </w:rPr>
              <w:t>สังกัดทั้งหมด</w:t>
            </w:r>
          </w:p>
          <w:p w:rsidR="00431B80" w:rsidRDefault="00431B80" w:rsidP="00431B80">
            <w:pPr>
              <w:rPr>
                <w:rFonts w:ascii="TH SarabunPSK" w:eastAsia="MS Mincho" w:hAnsi="TH SarabunPSK" w:cs="TH SarabunPSK"/>
                <w:spacing w:val="-6"/>
              </w:rPr>
            </w:pPr>
            <w:r>
              <w:rPr>
                <w:rFonts w:ascii="TH SarabunPSK" w:hAnsi="TH SarabunPSK" w:cs="TH SarabunPSK"/>
              </w:rPr>
              <w:t xml:space="preserve">          </w:t>
            </w:r>
            <w:r w:rsidRPr="00E24CDD">
              <w:rPr>
                <w:rFonts w:ascii="TH SarabunPSK" w:eastAsia="MS Mincho" w:hAnsi="TH SarabunPSK" w:cs="TH SarabunPSK"/>
                <w:spacing w:val="-6"/>
                <w:cs/>
              </w:rPr>
              <w:t>( =  ผลรวมของคะแนนของหน่วยงานในสังกัดทั้งหมด / จำนวนหน่วยงานในสังกัดทั้งหมด)</w:t>
            </w:r>
          </w:p>
          <w:p w:rsidR="00431B80" w:rsidRDefault="00431B80" w:rsidP="00431B80">
            <w:pPr>
              <w:rPr>
                <w:rFonts w:ascii="TH SarabunPSK" w:eastAsia="MS Mincho" w:hAnsi="TH SarabunPSK" w:cs="TH SarabunPSK"/>
                <w:spacing w:val="-6"/>
              </w:rPr>
            </w:pPr>
          </w:p>
          <w:p w:rsidR="00431B80" w:rsidRDefault="00431B80" w:rsidP="00431B80">
            <w:pPr>
              <w:rPr>
                <w:rFonts w:ascii="TH SarabunPSK" w:eastAsia="MS Mincho" w:hAnsi="TH SarabunPSK" w:cs="TH SarabunPSK"/>
                <w:spacing w:val="-6"/>
              </w:rPr>
            </w:pPr>
          </w:p>
          <w:p w:rsidR="00431B80" w:rsidRDefault="00431B80" w:rsidP="00431B80">
            <w:pPr>
              <w:rPr>
                <w:rFonts w:ascii="TH SarabunPSK" w:eastAsia="MS Mincho" w:hAnsi="TH SarabunPSK" w:cs="TH SarabunPSK"/>
                <w:spacing w:val="-6"/>
              </w:rPr>
            </w:pPr>
          </w:p>
          <w:p w:rsidR="00431B80" w:rsidRDefault="00431B80" w:rsidP="00431B80">
            <w:pPr>
              <w:rPr>
                <w:rFonts w:ascii="TH SarabunPSK" w:eastAsia="MS Mincho" w:hAnsi="TH SarabunPSK" w:cs="TH SarabunPSK"/>
                <w:spacing w:val="-6"/>
              </w:rPr>
            </w:pPr>
          </w:p>
          <w:p w:rsidR="00431B80" w:rsidRDefault="00431B80" w:rsidP="00431B80">
            <w:pPr>
              <w:rPr>
                <w:rFonts w:ascii="TH SarabunPSK" w:eastAsia="MS Mincho" w:hAnsi="TH SarabunPSK" w:cs="TH SarabunPSK"/>
                <w:spacing w:val="-6"/>
              </w:rPr>
            </w:pPr>
          </w:p>
          <w:p w:rsidR="00431B80" w:rsidRPr="00431B80" w:rsidRDefault="00431B80" w:rsidP="00431B80">
            <w:pPr>
              <w:rPr>
                <w:rFonts w:ascii="TH SarabunPSK" w:eastAsia="MS Mincho" w:hAnsi="TH SarabunPSK" w:cs="TH SarabunPSK"/>
                <w:spacing w:val="-6"/>
              </w:rPr>
            </w:pPr>
          </w:p>
          <w:p w:rsidR="00431B80" w:rsidRDefault="00431B80" w:rsidP="00431B80">
            <w:pPr>
              <w:rPr>
                <w:rFonts w:ascii="TH SarabunPSK" w:hAnsi="TH SarabunPSK" w:cs="TH SarabunPSK"/>
              </w:rPr>
            </w:pPr>
            <w:r w:rsidRPr="000B6C67">
              <w:rPr>
                <w:rFonts w:ascii="TH SarabunPSK" w:eastAsia="MS Mincho" w:hAnsi="TH SarabunPSK" w:cs="TH SarabunPSK" w:hint="cs"/>
                <w:b/>
                <w:bCs/>
                <w:cs/>
              </w:rPr>
              <w:lastRenderedPageBreak/>
              <w:t xml:space="preserve">     </w:t>
            </w:r>
            <w:r w:rsidRPr="000B6C67">
              <w:rPr>
                <w:rFonts w:ascii="TH SarabunPSK" w:eastAsia="MS Mincho" w:hAnsi="TH SarabunPSK" w:cs="TH SarabunPSK"/>
                <w:b/>
                <w:bCs/>
                <w:cs/>
              </w:rPr>
              <w:t>2</w:t>
            </w:r>
            <w:r w:rsidRPr="000B6C67">
              <w:rPr>
                <w:rFonts w:ascii="TH SarabunPSK" w:eastAsia="MS Mincho" w:hAnsi="TH SarabunPSK" w:cs="TH SarabunPSK"/>
                <w:b/>
                <w:bCs/>
              </w:rPr>
              <w:t xml:space="preserve">. </w:t>
            </w:r>
            <w:r w:rsidRPr="000B6C67">
              <w:rPr>
                <w:rFonts w:ascii="TH SarabunPSK" w:eastAsia="MS Mincho" w:hAnsi="TH SarabunPSK" w:cs="TH SarabunPSK" w:hint="cs"/>
                <w:b/>
                <w:bCs/>
                <w:cs/>
              </w:rPr>
              <w:t>ด้านน้ำมันเชื้อเพลิง</w:t>
            </w:r>
            <w:r w:rsidRPr="000B6C67">
              <w:rPr>
                <w:rFonts w:ascii="TH SarabunPSK" w:eastAsia="MS Mincho" w:hAnsi="TH SarabunPSK" w:cs="TH SarabunPSK" w:hint="cs"/>
                <w:cs/>
              </w:rPr>
              <w:t xml:space="preserve"> </w:t>
            </w:r>
            <w:r w:rsidRPr="000B6C67">
              <w:rPr>
                <w:rFonts w:ascii="TH SarabunPSK" w:eastAsia="MS Mincho" w:hAnsi="TH SarabunPSK" w:cs="TH SarabunPSK"/>
                <w:cs/>
              </w:rPr>
              <w:t>มีรายละเอียดเกณฑ์การให้คะแนนประเมินผล ดังนี้</w:t>
            </w:r>
          </w:p>
          <w:p w:rsidR="00431B80" w:rsidRPr="000B6C67" w:rsidRDefault="00431B80" w:rsidP="00431B80">
            <w:pPr>
              <w:rPr>
                <w:rFonts w:ascii="TH SarabunPSK" w:hAnsi="TH SarabunPSK" w:cs="TH SarabunPSK"/>
                <w:sz w:val="12"/>
                <w:szCs w:val="12"/>
              </w:rPr>
            </w:pPr>
          </w:p>
          <w:tbl>
            <w:tblPr>
              <w:tblW w:w="8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7163"/>
              <w:gridCol w:w="804"/>
            </w:tblGrid>
            <w:tr w:rsidR="00431B80" w:rsidRPr="00431B80" w:rsidTr="00152267">
              <w:trPr>
                <w:trHeight w:val="714"/>
                <w:tblHeader/>
              </w:trPr>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cs/>
                      <w:lang w:eastAsia="en-US"/>
                    </w:rPr>
                    <w:t>ระดับคะแนน</w:t>
                  </w:r>
                </w:p>
              </w:tc>
              <w:tc>
                <w:tcPr>
                  <w:tcW w:w="7163"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cs/>
                      <w:lang w:eastAsia="en-US"/>
                    </w:rPr>
                    <w:t>เกณฑ์การให้คะแนน</w:t>
                  </w:r>
                </w:p>
              </w:tc>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cs/>
                      <w:lang w:eastAsia="en-US"/>
                    </w:rPr>
                    <w:t>คะแนน</w:t>
                  </w:r>
                </w:p>
              </w:tc>
            </w:tr>
            <w:tr w:rsidR="00431B80" w:rsidRPr="00431B80" w:rsidTr="00152267">
              <w:trPr>
                <w:trHeight w:val="100"/>
              </w:trPr>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szCs w:val="28"/>
                      <w:lang w:eastAsia="en-US"/>
                    </w:rPr>
                  </w:pPr>
                  <w:r w:rsidRPr="00431B80">
                    <w:rPr>
                      <w:rFonts w:ascii="TH SarabunPSK" w:hAnsi="TH SarabunPSK" w:cs="TH SarabunPSK"/>
                      <w:szCs w:val="28"/>
                      <w:lang w:eastAsia="en-US"/>
                    </w:rPr>
                    <w:t>1</w:t>
                  </w:r>
                </w:p>
              </w:tc>
              <w:tc>
                <w:tcPr>
                  <w:tcW w:w="7163"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thaiDistribute"/>
                    <w:rPr>
                      <w:rFonts w:ascii="TH SarabunPSK" w:hAnsi="TH SarabunPSK" w:cs="TH SarabunPSK"/>
                      <w:sz w:val="28"/>
                      <w:szCs w:val="28"/>
                    </w:rPr>
                  </w:pPr>
                  <w:r w:rsidRPr="00431B80">
                    <w:rPr>
                      <w:rFonts w:ascii="TH SarabunPSK" w:eastAsia="MS Mincho" w:hAnsi="TH SarabunPSK" w:cs="TH SarabunPSK"/>
                      <w:sz w:val="28"/>
                      <w:szCs w:val="28"/>
                      <w:cs/>
                    </w:rPr>
                    <w:t>มี</w:t>
                  </w:r>
                  <w:r w:rsidRPr="00431B80">
                    <w:rPr>
                      <w:rFonts w:ascii="TH SarabunPSK" w:eastAsia="MS Mincho" w:hAnsi="TH SarabunPSK" w:cs="TH SarabunPSK"/>
                      <w:spacing w:val="-8"/>
                      <w:sz w:val="28"/>
                      <w:szCs w:val="28"/>
                      <w:cs/>
                    </w:rPr>
                    <w:t>การติดตามและรายงานผลการดำเนินการตามมาตรการประหยัดพลังงานด้านน้ำมัน</w:t>
                  </w:r>
                  <w:r w:rsidRPr="00431B80">
                    <w:rPr>
                      <w:rFonts w:ascii="TH SarabunPSK" w:eastAsia="MS Mincho" w:hAnsi="TH SarabunPSK" w:cs="TH SarabunPSK"/>
                      <w:sz w:val="28"/>
                      <w:szCs w:val="28"/>
                      <w:cs/>
                    </w:rPr>
                    <w:t>เชื้อเพลิงของปีงบประมาณ 2559</w:t>
                  </w:r>
                  <w:r w:rsidRPr="00431B80">
                    <w:rPr>
                      <w:rFonts w:ascii="TH SarabunPSK" w:hAnsi="TH SarabunPSK" w:cs="TH SarabunPSK"/>
                      <w:sz w:val="28"/>
                      <w:szCs w:val="28"/>
                      <w:cs/>
                    </w:rPr>
                    <w:t xml:space="preserve"> </w:t>
                  </w:r>
                  <w:r w:rsidRPr="00431B80">
                    <w:rPr>
                      <w:rFonts w:ascii="TH SarabunPSK" w:eastAsia="MS Mincho" w:hAnsi="TH SarabunPSK" w:cs="TH SarabunPSK"/>
                      <w:sz w:val="28"/>
                      <w:szCs w:val="28"/>
                      <w:cs/>
                    </w:rPr>
                    <w:t>รอบ 6 เดือน (ตุลาคม 2558 - มีนาคม 2559) และรอบ 12 เดือน</w:t>
                  </w:r>
                  <w:r w:rsidRPr="00431B80">
                    <w:rPr>
                      <w:rFonts w:ascii="TH SarabunPSK" w:eastAsia="MS Mincho" w:hAnsi="TH SarabunPSK" w:cs="TH SarabunPSK"/>
                      <w:sz w:val="28"/>
                      <w:szCs w:val="28"/>
                    </w:rPr>
                    <w:t xml:space="preserve"> (</w:t>
                  </w:r>
                  <w:r w:rsidRPr="00431B80">
                    <w:rPr>
                      <w:rFonts w:ascii="TH SarabunPSK" w:eastAsia="MS Mincho" w:hAnsi="TH SarabunPSK" w:cs="TH SarabunPSK" w:hint="cs"/>
                      <w:sz w:val="28"/>
                      <w:szCs w:val="28"/>
                      <w:cs/>
                    </w:rPr>
                    <w:t>เมษายน 2559 - กันยายน 2559) ตามรูปแบบที่</w:t>
                  </w:r>
                  <w:r w:rsidRPr="00431B80">
                    <w:rPr>
                      <w:rFonts w:ascii="TH SarabunPSK" w:hAnsi="TH SarabunPSK" w:cs="TH SarabunPSK"/>
                      <w:sz w:val="28"/>
                      <w:szCs w:val="28"/>
                      <w:cs/>
                    </w:rPr>
                    <w:t xml:space="preserve"> สนพ. กำหนด </w:t>
                  </w:r>
                </w:p>
              </w:tc>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0.5000</w:t>
                  </w:r>
                </w:p>
              </w:tc>
            </w:tr>
            <w:tr w:rsidR="00431B80" w:rsidRPr="00431B80" w:rsidTr="00152267">
              <w:trPr>
                <w:trHeight w:val="369"/>
              </w:trPr>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szCs w:val="28"/>
                      <w:lang w:eastAsia="en-US"/>
                    </w:rPr>
                  </w:pPr>
                  <w:r w:rsidRPr="00431B80">
                    <w:rPr>
                      <w:rFonts w:ascii="TH SarabunPSK" w:hAnsi="TH SarabunPSK" w:cs="TH SarabunPSK"/>
                      <w:szCs w:val="28"/>
                      <w:lang w:eastAsia="en-US"/>
                    </w:rPr>
                    <w:t>2</w:t>
                  </w:r>
                </w:p>
              </w:tc>
              <w:tc>
                <w:tcPr>
                  <w:tcW w:w="7163"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tabs>
                      <w:tab w:val="left" w:pos="452"/>
                    </w:tabs>
                    <w:autoSpaceDE w:val="0"/>
                    <w:autoSpaceDN w:val="0"/>
                    <w:adjustRightInd w:val="0"/>
                    <w:spacing w:after="0" w:line="240" w:lineRule="auto"/>
                    <w:jc w:val="thaiDistribute"/>
                    <w:rPr>
                      <w:rFonts w:ascii="TH SarabunPSK" w:eastAsia="MS Mincho" w:hAnsi="TH SarabunPSK" w:cs="TH SarabunPSK"/>
                      <w:color w:val="000000"/>
                      <w:sz w:val="28"/>
                      <w:szCs w:val="28"/>
                    </w:rPr>
                  </w:pPr>
                  <w:r w:rsidRPr="00431B80">
                    <w:rPr>
                      <w:rFonts w:ascii="TH SarabunPSK" w:eastAsia="MS Mincho" w:hAnsi="TH SarabunPSK" w:cs="TH SarabunPSK"/>
                      <w:color w:val="000000"/>
                      <w:sz w:val="28"/>
                      <w:szCs w:val="28"/>
                      <w:cs/>
                    </w:rPr>
                    <w:t>2.1</w:t>
                  </w:r>
                  <w:r w:rsidRPr="00431B80">
                    <w:rPr>
                      <w:rFonts w:ascii="TH SarabunPSK" w:eastAsia="MS Mincho" w:hAnsi="TH SarabunPSK" w:cs="TH SarabunPSK"/>
                      <w:color w:val="000000"/>
                      <w:sz w:val="28"/>
                      <w:szCs w:val="28"/>
                      <w:cs/>
                    </w:rPr>
                    <w:tab/>
                    <w:t>มีการรายงานข้อมูลพื้นฐานสำหรับการประเมินปริมาณการใช้น้ำมันเชื้อเพลิงมาตรฐานและ</w:t>
                  </w:r>
                  <w:r w:rsidRPr="00431B80">
                    <w:rPr>
                      <w:rFonts w:ascii="TH SarabunPSK" w:hAnsi="TH SarabunPSK" w:cs="TH SarabunPSK"/>
                      <w:color w:val="000000"/>
                      <w:sz w:val="28"/>
                      <w:szCs w:val="28"/>
                      <w:cs/>
                    </w:rPr>
                    <w:t>ค่าดัชนีการใช้น้ำมันเชื้อเพลิง</w:t>
                  </w:r>
                  <w:r w:rsidRPr="00431B80">
                    <w:rPr>
                      <w:rFonts w:ascii="TH SarabunPSK" w:eastAsia="MS Mincho" w:hAnsi="TH SarabunPSK" w:cs="TH SarabunPSK"/>
                      <w:color w:val="000000"/>
                      <w:sz w:val="28"/>
                      <w:szCs w:val="28"/>
                      <w:cs/>
                    </w:rPr>
                    <w:t xml:space="preserve">ประจำปีงบประมาณ 2559 ตามหลักเกณฑ์และวิธีการที่ </w:t>
                  </w:r>
                  <w:r w:rsidRPr="00431B80">
                    <w:rPr>
                      <w:rFonts w:ascii="TH SarabunPSK" w:eastAsia="MS Mincho" w:hAnsi="TH SarabunPSK" w:cs="TH SarabunPSK"/>
                      <w:color w:val="000000"/>
                      <w:spacing w:val="-6"/>
                      <w:sz w:val="28"/>
                      <w:szCs w:val="28"/>
                      <w:cs/>
                    </w:rPr>
                    <w:t>สนพ. กำหนดได้แล้วเสร็จ และครบถ้วน</w:t>
                  </w:r>
                  <w:r w:rsidRPr="00431B80">
                    <w:rPr>
                      <w:rFonts w:ascii="TH SarabunPSK" w:eastAsia="MS Mincho" w:hAnsi="TH SarabunPSK" w:cs="TH SarabunPSK"/>
                      <w:color w:val="000000"/>
                      <w:spacing w:val="-6"/>
                      <w:sz w:val="28"/>
                      <w:szCs w:val="28"/>
                    </w:rPr>
                    <w:t xml:space="preserve"> 12 </w:t>
                  </w:r>
                  <w:r w:rsidRPr="00431B80">
                    <w:rPr>
                      <w:rFonts w:ascii="TH SarabunPSK" w:eastAsia="MS Mincho" w:hAnsi="TH SarabunPSK" w:cs="TH SarabunPSK" w:hint="cs"/>
                      <w:color w:val="000000"/>
                      <w:spacing w:val="-6"/>
                      <w:sz w:val="28"/>
                      <w:szCs w:val="28"/>
                      <w:cs/>
                    </w:rPr>
                    <w:t>เดือน นับตั้งแต่เดือนตุลาคม 2558</w:t>
                  </w:r>
                  <w:r w:rsidRPr="00431B80">
                    <w:rPr>
                      <w:rFonts w:ascii="TH SarabunPSK" w:eastAsia="MS Mincho" w:hAnsi="TH SarabunPSK" w:cs="TH SarabunPSK"/>
                      <w:color w:val="000000"/>
                      <w:sz w:val="28"/>
                      <w:szCs w:val="28"/>
                      <w:cs/>
                    </w:rPr>
                    <w:t xml:space="preserve"> ถึงเดือนกันยายน 2559 </w:t>
                  </w:r>
                </w:p>
              </w:tc>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0.2500</w:t>
                  </w:r>
                </w:p>
              </w:tc>
            </w:tr>
            <w:tr w:rsidR="00431B80" w:rsidRPr="00431B80" w:rsidTr="00152267">
              <w:trPr>
                <w:trHeight w:val="852"/>
              </w:trPr>
              <w:tc>
                <w:tcPr>
                  <w:tcW w:w="804" w:type="dxa"/>
                  <w:tcBorders>
                    <w:top w:val="single" w:sz="4" w:space="0" w:color="auto"/>
                    <w:left w:val="single" w:sz="4" w:space="0" w:color="auto"/>
                    <w:bottom w:val="single" w:sz="4" w:space="0" w:color="auto"/>
                    <w:right w:val="single" w:sz="4" w:space="0" w:color="auto"/>
                  </w:tcBorders>
                </w:tcPr>
                <w:p w:rsidR="00431B80" w:rsidRPr="00431B80" w:rsidRDefault="00431B80" w:rsidP="00431B80">
                  <w:pPr>
                    <w:pStyle w:val="a4"/>
                    <w:jc w:val="center"/>
                    <w:rPr>
                      <w:rFonts w:ascii="TH SarabunPSK" w:hAnsi="TH SarabunPSK" w:cs="TH SarabunPSK"/>
                      <w:szCs w:val="28"/>
                      <w:lang w:eastAsia="en-US"/>
                    </w:rPr>
                  </w:pPr>
                </w:p>
              </w:tc>
              <w:tc>
                <w:tcPr>
                  <w:tcW w:w="7163"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tabs>
                      <w:tab w:val="left" w:pos="450"/>
                    </w:tabs>
                    <w:autoSpaceDE w:val="0"/>
                    <w:autoSpaceDN w:val="0"/>
                    <w:adjustRightInd w:val="0"/>
                    <w:spacing w:after="0" w:line="240" w:lineRule="auto"/>
                    <w:jc w:val="thaiDistribute"/>
                    <w:rPr>
                      <w:rFonts w:ascii="TH SarabunPSK" w:eastAsia="MS Mincho" w:hAnsi="TH SarabunPSK" w:cs="TH SarabunPSK"/>
                      <w:color w:val="000000"/>
                      <w:sz w:val="28"/>
                      <w:szCs w:val="28"/>
                    </w:rPr>
                  </w:pPr>
                  <w:r w:rsidRPr="00431B80">
                    <w:rPr>
                      <w:rFonts w:ascii="TH SarabunPSK" w:eastAsia="MS Mincho" w:hAnsi="TH SarabunPSK" w:cs="TH SarabunPSK"/>
                      <w:color w:val="000000"/>
                      <w:sz w:val="28"/>
                      <w:szCs w:val="28"/>
                      <w:cs/>
                    </w:rPr>
                    <w:t>2.2</w:t>
                  </w:r>
                  <w:r w:rsidRPr="00431B80">
                    <w:rPr>
                      <w:rFonts w:ascii="TH SarabunPSK" w:eastAsia="MS Mincho" w:hAnsi="TH SarabunPSK" w:cs="TH SarabunPSK"/>
                      <w:color w:val="000000"/>
                      <w:sz w:val="28"/>
                      <w:szCs w:val="28"/>
                      <w:cs/>
                    </w:rPr>
                    <w:tab/>
                    <w:t>มีการรายงานข้อมูลปริมาณการใช้น้ำมันเชื้อเพลิงที่ใช้จริง (ลิตร</w:t>
                  </w:r>
                  <w:r w:rsidRPr="00431B80">
                    <w:rPr>
                      <w:rFonts w:ascii="TH SarabunPSK" w:eastAsia="MS Mincho" w:hAnsi="TH SarabunPSK" w:cs="TH SarabunPSK"/>
                      <w:color w:val="000000"/>
                      <w:sz w:val="28"/>
                      <w:szCs w:val="28"/>
                    </w:rPr>
                    <w:t xml:space="preserve">) </w:t>
                  </w:r>
                  <w:r w:rsidRPr="00431B80">
                    <w:rPr>
                      <w:rFonts w:ascii="TH SarabunPSK" w:eastAsia="MS Mincho" w:hAnsi="TH SarabunPSK" w:cs="TH SarabunPSK" w:hint="cs"/>
                      <w:color w:val="000000"/>
                      <w:sz w:val="28"/>
                      <w:szCs w:val="28"/>
                      <w:cs/>
                    </w:rPr>
                    <w:t>ประจำปีงบประมาณ 2559 ครบถ้วน</w:t>
                  </w:r>
                  <w:r w:rsidRPr="00431B80">
                    <w:rPr>
                      <w:rFonts w:ascii="TH SarabunPSK" w:eastAsia="MS Mincho" w:hAnsi="TH SarabunPSK" w:cs="TH SarabunPSK"/>
                      <w:color w:val="000000"/>
                      <w:sz w:val="28"/>
                      <w:szCs w:val="28"/>
                    </w:rPr>
                    <w:t xml:space="preserve"> 12 </w:t>
                  </w:r>
                  <w:r w:rsidRPr="00431B80">
                    <w:rPr>
                      <w:rFonts w:ascii="TH SarabunPSK" w:eastAsia="MS Mincho" w:hAnsi="TH SarabunPSK" w:cs="TH SarabunPSK" w:hint="cs"/>
                      <w:color w:val="000000"/>
                      <w:sz w:val="28"/>
                      <w:szCs w:val="28"/>
                      <w:cs/>
                    </w:rPr>
                    <w:t xml:space="preserve">เดือน นับตั้งแต่เดือนตุลาคม 2558 ถึงเดือนกันยายน 2559 </w:t>
                  </w:r>
                </w:p>
              </w:tc>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0.2500</w:t>
                  </w:r>
                </w:p>
              </w:tc>
            </w:tr>
            <w:tr w:rsidR="00431B80" w:rsidRPr="00431B80" w:rsidTr="00152267">
              <w:trPr>
                <w:trHeight w:val="1083"/>
              </w:trPr>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lang w:eastAsia="en-US"/>
                    </w:rPr>
                    <w:t>3</w:t>
                  </w:r>
                </w:p>
              </w:tc>
              <w:tc>
                <w:tcPr>
                  <w:tcW w:w="7163"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 xml:space="preserve">มีผลการคำนวณ </w:t>
                  </w:r>
                  <w:r w:rsidRPr="00431B80">
                    <w:rPr>
                      <w:rFonts w:ascii="TH SarabunPSK" w:eastAsia="MS Mincho" w:hAnsi="TH SarabunPSK" w:cs="TH SarabunPSK"/>
                      <w:sz w:val="28"/>
                      <w:szCs w:val="28"/>
                    </w:rPr>
                    <w:t xml:space="preserve">EUI </w:t>
                  </w:r>
                  <w:r w:rsidRPr="00431B80">
                    <w:rPr>
                      <w:rFonts w:ascii="TH SarabunPSK" w:eastAsia="MS Mincho" w:hAnsi="TH SarabunPSK" w:cs="TH SarabunPSK" w:hint="cs"/>
                      <w:sz w:val="28"/>
                      <w:szCs w:val="28"/>
                      <w:cs/>
                    </w:rPr>
                    <w:t>ด้านการใช้น้ำมันเชื้อเพลิงประจำปีงบประมาณ 2559 ตามสูตรการคำนวณที่</w:t>
                  </w:r>
                  <w:r w:rsidRPr="00431B80">
                    <w:rPr>
                      <w:rFonts w:ascii="TH SarabunPSK" w:hAnsi="TH SarabunPSK" w:cs="TH SarabunPSK"/>
                      <w:sz w:val="28"/>
                      <w:szCs w:val="28"/>
                      <w:cs/>
                    </w:rPr>
                    <w:t xml:space="preserve"> สนพ. กำหนด </w:t>
                  </w:r>
                  <w:r w:rsidRPr="00431B80">
                    <w:rPr>
                      <w:rFonts w:ascii="TH SarabunPSK" w:eastAsia="MS Mincho" w:hAnsi="TH SarabunPSK" w:cs="TH SarabunPSK"/>
                      <w:sz w:val="28"/>
                      <w:szCs w:val="28"/>
                      <w:cs/>
                    </w:rPr>
                    <w:t>อยู่ในช่วง -0.200 ถึง -0.333</w:t>
                  </w:r>
                </w:p>
              </w:tc>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0.0001</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0.5000</w:t>
                  </w:r>
                </w:p>
              </w:tc>
            </w:tr>
            <w:tr w:rsidR="00431B80" w:rsidRPr="00431B80" w:rsidTr="00152267">
              <w:trPr>
                <w:trHeight w:val="1083"/>
              </w:trPr>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lang w:eastAsia="en-US"/>
                    </w:rPr>
                    <w:t>4</w:t>
                  </w:r>
                </w:p>
              </w:tc>
              <w:tc>
                <w:tcPr>
                  <w:tcW w:w="7163"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 xml:space="preserve">มีผลการคำนวณ </w:t>
                  </w:r>
                  <w:r w:rsidRPr="00431B80">
                    <w:rPr>
                      <w:rFonts w:ascii="TH SarabunPSK" w:eastAsia="MS Mincho" w:hAnsi="TH SarabunPSK" w:cs="TH SarabunPSK"/>
                      <w:sz w:val="28"/>
                      <w:szCs w:val="28"/>
                    </w:rPr>
                    <w:t xml:space="preserve">EUI </w:t>
                  </w:r>
                  <w:r w:rsidRPr="00431B80">
                    <w:rPr>
                      <w:rFonts w:ascii="TH SarabunPSK" w:eastAsia="MS Mincho" w:hAnsi="TH SarabunPSK" w:cs="TH SarabunPSK" w:hint="cs"/>
                      <w:sz w:val="28"/>
                      <w:szCs w:val="28"/>
                      <w:cs/>
                    </w:rPr>
                    <w:t xml:space="preserve">ด้านการใช้น้ำมันเชื้อเพลิงประจำปีงบประมาณ 2559 ตามสูตรการคำนวณที่ สนพ. กำหนด อยู่ในช่วง </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0</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 xml:space="preserve">091 ถึง </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0</w:t>
                  </w:r>
                  <w:r w:rsidRPr="00431B80">
                    <w:rPr>
                      <w:rFonts w:ascii="TH SarabunPSK" w:eastAsia="MS Mincho" w:hAnsi="TH SarabunPSK" w:cs="TH SarabunPSK"/>
                      <w:sz w:val="28"/>
                      <w:szCs w:val="28"/>
                    </w:rPr>
                    <w:t>.</w:t>
                  </w:r>
                  <w:r w:rsidRPr="00431B80">
                    <w:rPr>
                      <w:rFonts w:ascii="TH SarabunPSK" w:eastAsia="MS Mincho" w:hAnsi="TH SarabunPSK" w:cs="TH SarabunPSK" w:hint="cs"/>
                      <w:sz w:val="28"/>
                      <w:szCs w:val="28"/>
                      <w:cs/>
                    </w:rPr>
                    <w:t>199</w:t>
                  </w:r>
                </w:p>
              </w:tc>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0.0001</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0.5000</w:t>
                  </w:r>
                </w:p>
              </w:tc>
            </w:tr>
            <w:tr w:rsidR="00431B80" w:rsidRPr="00431B80" w:rsidTr="00152267">
              <w:trPr>
                <w:trHeight w:val="1693"/>
              </w:trPr>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pStyle w:val="a4"/>
                    <w:jc w:val="center"/>
                    <w:rPr>
                      <w:rFonts w:ascii="TH SarabunPSK" w:hAnsi="TH SarabunPSK" w:cs="TH SarabunPSK"/>
                      <w:b/>
                      <w:bCs/>
                      <w:szCs w:val="28"/>
                      <w:lang w:eastAsia="en-US"/>
                    </w:rPr>
                  </w:pPr>
                  <w:r w:rsidRPr="00431B80">
                    <w:rPr>
                      <w:rFonts w:ascii="TH SarabunPSK" w:hAnsi="TH SarabunPSK" w:cs="TH SarabunPSK"/>
                      <w:b/>
                      <w:bCs/>
                      <w:szCs w:val="28"/>
                      <w:lang w:eastAsia="en-US"/>
                    </w:rPr>
                    <w:t>5</w:t>
                  </w:r>
                </w:p>
              </w:tc>
              <w:tc>
                <w:tcPr>
                  <w:tcW w:w="7163"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 xml:space="preserve">มีผลการคำนวณ </w:t>
                  </w:r>
                  <w:r w:rsidRPr="00431B80">
                    <w:rPr>
                      <w:rFonts w:ascii="TH SarabunPSK" w:eastAsia="MS Mincho" w:hAnsi="TH SarabunPSK" w:cs="TH SarabunPSK"/>
                      <w:sz w:val="28"/>
                      <w:szCs w:val="28"/>
                    </w:rPr>
                    <w:t xml:space="preserve">EUI </w:t>
                  </w:r>
                  <w:r w:rsidRPr="00431B80">
                    <w:rPr>
                      <w:rFonts w:ascii="TH SarabunPSK" w:eastAsia="MS Mincho" w:hAnsi="TH SarabunPSK" w:cs="TH SarabunPSK" w:hint="cs"/>
                      <w:sz w:val="28"/>
                      <w:szCs w:val="28"/>
                      <w:cs/>
                    </w:rPr>
                    <w:t xml:space="preserve">ด้านการใช้น้ำมันเชื้อเพลิงประจำปีงบประมาณ 2559 ตามสูตรการคำนวณที่ สนพ. กำหนด อยู่ในช่วง </w:t>
                  </w:r>
                  <w:r w:rsidRPr="00431B80">
                    <w:rPr>
                      <w:rFonts w:ascii="TH SarabunPSK" w:eastAsia="MS Mincho" w:hAnsi="TH SarabunPSK" w:cs="TH SarabunPSK"/>
                      <w:sz w:val="28"/>
                      <w:szCs w:val="28"/>
                    </w:rPr>
                    <w:t xml:space="preserve">0 </w:t>
                  </w:r>
                  <w:r w:rsidRPr="00431B80">
                    <w:rPr>
                      <w:rFonts w:ascii="TH SarabunPSK" w:eastAsia="MS Mincho" w:hAnsi="TH SarabunPSK" w:cs="TH SarabunPSK" w:hint="cs"/>
                      <w:sz w:val="28"/>
                      <w:szCs w:val="28"/>
                      <w:cs/>
                    </w:rPr>
                    <w:t>ถึง -</w:t>
                  </w:r>
                  <w:r w:rsidRPr="00431B80">
                    <w:rPr>
                      <w:rFonts w:ascii="TH SarabunPSK" w:eastAsia="MS Mincho" w:hAnsi="TH SarabunPSK" w:cs="TH SarabunPSK"/>
                      <w:sz w:val="28"/>
                      <w:szCs w:val="28"/>
                    </w:rPr>
                    <w:t>0.090</w:t>
                  </w:r>
                </w:p>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 xml:space="preserve">ในกรณีที่ผลการคำนวณค่าดัชนีการใช้น้ำมันเชื้อเพลิง มากกว่า 0 </w:t>
                  </w:r>
                </w:p>
                <w:p w:rsidR="00431B80" w:rsidRPr="00431B80" w:rsidRDefault="00431B80" w:rsidP="00431B80">
                  <w:pPr>
                    <w:autoSpaceDE w:val="0"/>
                    <w:autoSpaceDN w:val="0"/>
                    <w:adjustRightInd w:val="0"/>
                    <w:spacing w:after="0" w:line="240" w:lineRule="auto"/>
                    <w:jc w:val="thaiDistribute"/>
                    <w:rPr>
                      <w:rFonts w:ascii="TH SarabunPSK" w:eastAsia="MS Mincho" w:hAnsi="TH SarabunPSK" w:cs="TH SarabunPSK"/>
                      <w:sz w:val="28"/>
                      <w:szCs w:val="28"/>
                    </w:rPr>
                  </w:pPr>
                  <w:r w:rsidRPr="00431B80">
                    <w:rPr>
                      <w:rFonts w:ascii="TH SarabunPSK" w:eastAsia="MS Mincho" w:hAnsi="TH SarabunPSK" w:cs="TH SarabunPSK"/>
                      <w:sz w:val="28"/>
                      <w:szCs w:val="28"/>
                      <w:cs/>
                    </w:rPr>
                    <w:t>ส่วนราชการจะได้คะแนนระดับที่ 3</w:t>
                  </w:r>
                  <w:r w:rsidRPr="00431B80">
                    <w:rPr>
                      <w:rFonts w:ascii="TH SarabunPSK" w:eastAsia="MS Mincho" w:hAnsi="TH SarabunPSK" w:cs="TH SarabunPSK"/>
                      <w:sz w:val="28"/>
                      <w:szCs w:val="28"/>
                    </w:rPr>
                    <w:t xml:space="preserve">, </w:t>
                  </w:r>
                  <w:r w:rsidRPr="00431B80">
                    <w:rPr>
                      <w:rFonts w:ascii="TH SarabunPSK" w:eastAsia="MS Mincho" w:hAnsi="TH SarabunPSK" w:cs="TH SarabunPSK" w:hint="cs"/>
                      <w:sz w:val="28"/>
                      <w:szCs w:val="28"/>
                      <w:cs/>
                    </w:rPr>
                    <w:t>4 และ 5 รวมกัน เท่ากับ 1.500 คะแนน</w:t>
                  </w:r>
                </w:p>
              </w:tc>
              <w:tc>
                <w:tcPr>
                  <w:tcW w:w="804"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0.0001</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w:t>
                  </w:r>
                </w:p>
                <w:p w:rsidR="00431B80" w:rsidRPr="00431B80" w:rsidRDefault="00431B80" w:rsidP="00431B80">
                  <w:pPr>
                    <w:autoSpaceDE w:val="0"/>
                    <w:autoSpaceDN w:val="0"/>
                    <w:adjustRightInd w:val="0"/>
                    <w:spacing w:after="0" w:line="240" w:lineRule="auto"/>
                    <w:jc w:val="center"/>
                    <w:rPr>
                      <w:rFonts w:ascii="TH SarabunPSK" w:eastAsia="MS Mincho" w:hAnsi="TH SarabunPSK" w:cs="TH SarabunPSK"/>
                      <w:sz w:val="28"/>
                      <w:szCs w:val="28"/>
                    </w:rPr>
                  </w:pPr>
                  <w:r w:rsidRPr="00431B80">
                    <w:rPr>
                      <w:rFonts w:ascii="TH SarabunPSK" w:eastAsia="MS Mincho" w:hAnsi="TH SarabunPSK" w:cs="TH SarabunPSK"/>
                      <w:sz w:val="28"/>
                      <w:szCs w:val="28"/>
                      <w:cs/>
                    </w:rPr>
                    <w:t>0.5000</w:t>
                  </w:r>
                </w:p>
              </w:tc>
            </w:tr>
          </w:tbl>
          <w:p w:rsidR="00431B80" w:rsidRPr="000B6C67" w:rsidRDefault="00431B80" w:rsidP="00431B80">
            <w:pPr>
              <w:rPr>
                <w:rFonts w:ascii="TH SarabunPSK" w:hAnsi="TH SarabunPSK" w:cs="TH SarabunPSK"/>
                <w:b/>
                <w:bCs/>
              </w:rPr>
            </w:pPr>
            <w:r w:rsidRPr="000B6C67">
              <w:rPr>
                <w:rFonts w:ascii="TH SarabunPSK" w:hAnsi="TH SarabunPSK" w:cs="TH SarabunPSK" w:hint="cs"/>
                <w:b/>
                <w:bCs/>
                <w:cs/>
              </w:rPr>
              <w:t xml:space="preserve">หมายเหตุ </w:t>
            </w:r>
            <w:r w:rsidRPr="000B6C67">
              <w:rPr>
                <w:rFonts w:ascii="TH SarabunPSK" w:hAnsi="TH SarabunPSK" w:cs="TH SarabunPSK"/>
                <w:b/>
                <w:bCs/>
              </w:rPr>
              <w:t>:</w:t>
            </w:r>
          </w:p>
          <w:p w:rsidR="00431B80" w:rsidRDefault="00431B80" w:rsidP="00431B80">
            <w:pPr>
              <w:rPr>
                <w:rFonts w:ascii="TH SarabunPSK" w:hAnsi="TH SarabunPSK" w:cs="TH SarabunPSK"/>
              </w:rPr>
            </w:pPr>
            <w:r>
              <w:rPr>
                <w:rFonts w:ascii="TH SarabunPSK" w:hAnsi="TH SarabunPSK" w:cs="TH SarabunPSK" w:hint="cs"/>
                <w:cs/>
              </w:rPr>
              <w:t xml:space="preserve">     </w:t>
            </w:r>
            <w:r>
              <w:rPr>
                <w:rFonts w:ascii="TH SarabunPSK" w:eastAsia="MS Mincho" w:hAnsi="TH SarabunPSK" w:cs="TH SarabunPSK" w:hint="cs"/>
                <w:cs/>
              </w:rPr>
              <w:t xml:space="preserve">1. </w:t>
            </w:r>
            <w:r w:rsidRPr="00562123">
              <w:rPr>
                <w:rFonts w:ascii="TH SarabunPSK" w:eastAsia="MS Mincho" w:hAnsi="TH SarabunPSK" w:cs="TH SarabunPSK"/>
                <w:spacing w:val="-10"/>
                <w:cs/>
              </w:rPr>
              <w:t xml:space="preserve">ส่วนราชการจะต้องได้คะแนนเต็ม (เท่ากับ 0.5000) ในระดับคะแนนที่ </w:t>
            </w:r>
            <w:r w:rsidRPr="00562123">
              <w:rPr>
                <w:rFonts w:ascii="TH SarabunPSK" w:eastAsia="MS Mincho" w:hAnsi="TH SarabunPSK" w:cs="TH SarabunPSK"/>
                <w:spacing w:val="-10"/>
              </w:rPr>
              <w:t>2</w:t>
            </w:r>
            <w:r w:rsidRPr="00562123">
              <w:rPr>
                <w:rFonts w:ascii="TH SarabunPSK" w:eastAsia="MS Mincho" w:hAnsi="TH SarabunPSK" w:cs="TH SarabunPSK" w:hint="cs"/>
                <w:spacing w:val="-10"/>
                <w:cs/>
              </w:rPr>
              <w:t xml:space="preserve"> จึงจะได้รับการประเมิน</w:t>
            </w:r>
            <w:r>
              <w:rPr>
                <w:rFonts w:ascii="TH SarabunPSK" w:eastAsia="MS Mincho" w:hAnsi="TH SarabunPSK" w:cs="TH SarabunPSK" w:hint="cs"/>
                <w:cs/>
              </w:rPr>
              <w:t>ผลระดับคะแนนที่ 3</w:t>
            </w:r>
            <w:r>
              <w:rPr>
                <w:rFonts w:ascii="TH SarabunPSK" w:eastAsia="MS Mincho" w:hAnsi="TH SarabunPSK" w:cs="TH SarabunPSK" w:hint="cs"/>
              </w:rPr>
              <w:t xml:space="preserve">, </w:t>
            </w:r>
            <w:r>
              <w:rPr>
                <w:rFonts w:ascii="TH SarabunPSK" w:eastAsia="MS Mincho" w:hAnsi="TH SarabunPSK" w:cs="TH SarabunPSK" w:hint="cs"/>
                <w:cs/>
              </w:rPr>
              <w:t>4 และ 5</w:t>
            </w:r>
          </w:p>
          <w:p w:rsidR="00431B80" w:rsidRPr="000B6C67" w:rsidRDefault="00431B80" w:rsidP="00431B80">
            <w:pPr>
              <w:rPr>
                <w:rFonts w:ascii="TH SarabunPSK" w:hAnsi="TH SarabunPSK" w:cs="TH SarabunPSK"/>
              </w:rPr>
            </w:pPr>
            <w:r>
              <w:rPr>
                <w:rFonts w:ascii="TH SarabunPSK" w:hAnsi="TH SarabunPSK" w:cs="TH SarabunPSK"/>
              </w:rPr>
              <w:t xml:space="preserve">     </w:t>
            </w:r>
            <w:r w:rsidRPr="000B6C67">
              <w:rPr>
                <w:rFonts w:ascii="TH SarabunPSK" w:hAnsi="TH SarabunPSK" w:cs="TH SarabunPSK" w:hint="cs"/>
                <w:cs/>
              </w:rPr>
              <w:t xml:space="preserve">2. </w:t>
            </w:r>
            <w:r w:rsidRPr="000B6C67">
              <w:rPr>
                <w:rFonts w:ascii="TH SarabunPSK" w:hAnsi="TH SarabunPSK" w:cs="TH SarabunPSK"/>
                <w:cs/>
              </w:rPr>
              <w:t>การประเมินคะแนนในขั้นตอนที่ 3</w:t>
            </w:r>
            <w:r w:rsidRPr="000B6C67">
              <w:rPr>
                <w:rFonts w:ascii="TH SarabunPSK" w:hAnsi="TH SarabunPSK" w:cs="TH SarabunPSK"/>
              </w:rPr>
              <w:t xml:space="preserve">, </w:t>
            </w:r>
            <w:r w:rsidRPr="000B6C67">
              <w:rPr>
                <w:rFonts w:ascii="TH SarabunPSK" w:hAnsi="TH SarabunPSK" w:cs="TH SarabunPSK" w:hint="cs"/>
                <w:cs/>
              </w:rPr>
              <w:t>4 และ 5 เมื่อทราบ</w:t>
            </w:r>
            <w:r w:rsidRPr="000B6C67">
              <w:rPr>
                <w:rFonts w:ascii="TH SarabunPSK" w:hAnsi="TH SarabunPSK" w:cs="TH SarabunPSK"/>
              </w:rPr>
              <w:t xml:space="preserve"> EUI </w:t>
            </w:r>
            <w:r w:rsidRPr="000B6C67">
              <w:rPr>
                <w:rFonts w:ascii="TH SarabunPSK" w:hAnsi="TH SarabunPSK" w:cs="TH SarabunPSK" w:hint="cs"/>
                <w:cs/>
              </w:rPr>
              <w:t>แล้ว จะนำไปเทียบบัญญัติไตรยางศ์เพื่อประเมินคะแนน</w:t>
            </w:r>
          </w:p>
          <w:p w:rsidR="00431B80" w:rsidRPr="000B6C67" w:rsidRDefault="00431B80" w:rsidP="00431B80">
            <w:pPr>
              <w:rPr>
                <w:rFonts w:ascii="TH SarabunPSK" w:hAnsi="TH SarabunPSK" w:cs="TH SarabunPSK"/>
              </w:rPr>
            </w:pPr>
            <w:r>
              <w:rPr>
                <w:rFonts w:ascii="TH SarabunPSK" w:hAnsi="TH SarabunPSK" w:cs="TH SarabunPSK" w:hint="cs"/>
                <w:cs/>
              </w:rPr>
              <w:t xml:space="preserve">     </w:t>
            </w:r>
            <w:r w:rsidRPr="000B6C67">
              <w:rPr>
                <w:rFonts w:ascii="TH SarabunPSK" w:hAnsi="TH SarabunPSK" w:cs="TH SarabunPSK" w:hint="cs"/>
                <w:cs/>
              </w:rPr>
              <w:t xml:space="preserve">3. </w:t>
            </w:r>
            <w:r w:rsidRPr="000B6C67">
              <w:rPr>
                <w:rFonts w:ascii="TH SarabunPSK" w:hAnsi="TH SarabunPSK" w:cs="TH SarabunPSK"/>
                <w:cs/>
              </w:rPr>
              <w:t xml:space="preserve">กรณีที่ </w:t>
            </w:r>
            <w:r w:rsidRPr="000B6C67">
              <w:rPr>
                <w:rFonts w:ascii="TH SarabunPSK" w:hAnsi="TH SarabunPSK" w:cs="TH SarabunPSK"/>
              </w:rPr>
              <w:t xml:space="preserve">EUI </w:t>
            </w:r>
            <w:r w:rsidRPr="000B6C67">
              <w:rPr>
                <w:rFonts w:ascii="TH SarabunPSK" w:hAnsi="TH SarabunPSK" w:cs="TH SarabunPSK" w:hint="cs"/>
                <w:cs/>
              </w:rPr>
              <w:t xml:space="preserve">ด้านการใช้น้ำมันเชื้อเพลิงประจำปีงบประมาณ 2559 ตามสูตรการคำนวณที่ สนพ. กำหนด </w:t>
            </w:r>
            <w:r w:rsidRPr="000B6C67">
              <w:rPr>
                <w:rFonts w:ascii="TH SarabunPSK" w:hAnsi="TH SarabunPSK" w:cs="TH SarabunPSK"/>
                <w:cs/>
              </w:rPr>
              <w:br/>
            </w:r>
            <w:r>
              <w:rPr>
                <w:rFonts w:ascii="TH SarabunPSK" w:hAnsi="TH SarabunPSK" w:cs="TH SarabunPSK" w:hint="cs"/>
                <w:cs/>
              </w:rPr>
              <w:t xml:space="preserve">          </w:t>
            </w:r>
            <w:r w:rsidRPr="000B6C67">
              <w:rPr>
                <w:rFonts w:ascii="TH SarabunPSK" w:hAnsi="TH SarabunPSK" w:cs="TH SarabunPSK" w:hint="cs"/>
                <w:cs/>
              </w:rPr>
              <w:t>- มีค่าน้อยกว่า -0.333 ส่วนราชการจะได้คะแนนระดับที่ 3</w:t>
            </w:r>
            <w:r w:rsidRPr="000B6C67">
              <w:rPr>
                <w:rFonts w:ascii="TH SarabunPSK" w:hAnsi="TH SarabunPSK" w:cs="TH SarabunPSK" w:hint="cs"/>
              </w:rPr>
              <w:t xml:space="preserve">, </w:t>
            </w:r>
            <w:r w:rsidRPr="000B6C67">
              <w:rPr>
                <w:rFonts w:ascii="TH SarabunPSK" w:hAnsi="TH SarabunPSK" w:cs="TH SarabunPSK" w:hint="cs"/>
                <w:cs/>
              </w:rPr>
              <w:t>4 และ 5 รวมกัน เท่ากับ 0.000 คะแนน</w:t>
            </w:r>
          </w:p>
          <w:p w:rsidR="00431B80" w:rsidRDefault="00431B80" w:rsidP="00431B80">
            <w:pPr>
              <w:autoSpaceDE w:val="0"/>
              <w:autoSpaceDN w:val="0"/>
              <w:adjustRightInd w:val="0"/>
              <w:spacing w:line="216" w:lineRule="auto"/>
              <w:ind w:left="360" w:right="-289"/>
              <w:jc w:val="thaiDistribute"/>
              <w:rPr>
                <w:rFonts w:ascii="TH SarabunPSK" w:eastAsia="MS Mincho" w:hAnsi="TH SarabunPSK" w:cs="TH SarabunPSK"/>
              </w:rPr>
            </w:pPr>
            <w:r>
              <w:rPr>
                <w:rFonts w:ascii="TH SarabunPSK" w:eastAsia="MS Mincho" w:hAnsi="TH SarabunPSK" w:cs="TH SarabunPSK" w:hint="cs"/>
                <w:cs/>
              </w:rPr>
              <w:t xml:space="preserve">4. </w:t>
            </w:r>
            <w:r>
              <w:rPr>
                <w:rFonts w:ascii="TH SarabunPSK" w:eastAsia="MS Mincho" w:hAnsi="TH SarabunPSK" w:cs="TH SarabunPSK"/>
                <w:cs/>
              </w:rPr>
              <w:t xml:space="preserve">การประมวลคะแนนกรณีส่วนราชการมีหน่วยงานในสังกัดมาร่วมในการประเมินผล </w:t>
            </w:r>
          </w:p>
          <w:p w:rsidR="00431B80" w:rsidRDefault="00431B80" w:rsidP="00431B80">
            <w:pPr>
              <w:rPr>
                <w:rFonts w:ascii="TH SarabunPSK" w:hAnsi="TH SarabunPSK" w:cs="TH SarabunPSK"/>
              </w:rPr>
            </w:pPr>
            <w:r>
              <w:rPr>
                <w:rFonts w:ascii="TH SarabunPSK" w:eastAsia="MS Mincho" w:hAnsi="TH SarabunPSK" w:cs="TH SarabunPSK" w:hint="cs"/>
                <w:cs/>
              </w:rPr>
              <w:tab/>
              <w:t xml:space="preserve">ก. </w:t>
            </w:r>
            <w:r>
              <w:rPr>
                <w:rFonts w:ascii="TH SarabunPSK" w:eastAsia="MS Mincho" w:hAnsi="TH SarabunPSK" w:cs="TH SarabunPSK"/>
                <w:cs/>
              </w:rPr>
              <w:t>ประเมินผลคะแนนของแต่ละหน่วยงานในสังกัดตามขั้นตอน เพื่อหาคะแนนของแต</w:t>
            </w:r>
            <w:r>
              <w:rPr>
                <w:rFonts w:ascii="TH SarabunPSK" w:eastAsia="MS Mincho" w:hAnsi="TH SarabunPSK" w:cs="TH SarabunPSK" w:hint="cs"/>
                <w:cs/>
              </w:rPr>
              <w:t>่</w:t>
            </w:r>
            <w:r>
              <w:rPr>
                <w:rFonts w:ascii="TH SarabunPSK" w:eastAsia="MS Mincho" w:hAnsi="TH SarabunPSK" w:cs="TH SarabunPSK"/>
                <w:cs/>
              </w:rPr>
              <w:t>ละหน่วยงาน</w:t>
            </w:r>
          </w:p>
          <w:p w:rsidR="00431B80" w:rsidRDefault="00431B80" w:rsidP="00431B80">
            <w:pPr>
              <w:autoSpaceDE w:val="0"/>
              <w:autoSpaceDN w:val="0"/>
              <w:adjustRightInd w:val="0"/>
              <w:spacing w:line="216" w:lineRule="auto"/>
              <w:ind w:left="720" w:right="-289"/>
              <w:jc w:val="thaiDistribute"/>
              <w:rPr>
                <w:rFonts w:ascii="TH SarabunPSK" w:eastAsia="MS Mincho" w:hAnsi="TH SarabunPSK" w:cs="TH SarabunPSK"/>
              </w:rPr>
            </w:pPr>
            <w:r>
              <w:rPr>
                <w:rFonts w:ascii="TH SarabunPSK" w:eastAsia="MS Mincho" w:hAnsi="TH SarabunPSK" w:cs="TH SarabunPSK" w:hint="cs"/>
                <w:cs/>
              </w:rPr>
              <w:t xml:space="preserve">ข. </w:t>
            </w:r>
            <w:r>
              <w:rPr>
                <w:rFonts w:ascii="TH SarabunPSK" w:eastAsia="MS Mincho" w:hAnsi="TH SarabunPSK" w:cs="TH SarabunPSK"/>
                <w:cs/>
              </w:rPr>
              <w:t>พิจารณาให้คะแนนของส่วนราชการ โดยคิดค่าเฉลี่ยจากคะแนนของหน่วยงานใ</w:t>
            </w:r>
            <w:r>
              <w:rPr>
                <w:rFonts w:ascii="TH SarabunPSK" w:eastAsia="MS Mincho" w:hAnsi="TH SarabunPSK" w:cs="TH SarabunPSK" w:hint="cs"/>
                <w:cs/>
              </w:rPr>
              <w:t>น</w:t>
            </w:r>
            <w:r>
              <w:rPr>
                <w:rFonts w:ascii="TH SarabunPSK" w:eastAsia="MS Mincho" w:hAnsi="TH SarabunPSK" w:cs="TH SarabunPSK"/>
                <w:cs/>
              </w:rPr>
              <w:t xml:space="preserve">สังกัดทั้งหมด </w:t>
            </w:r>
          </w:p>
          <w:p w:rsidR="00F00C1C" w:rsidRPr="00431B80" w:rsidRDefault="00431B80" w:rsidP="00431B80">
            <w:pPr>
              <w:autoSpaceDE w:val="0"/>
              <w:autoSpaceDN w:val="0"/>
              <w:adjustRightInd w:val="0"/>
              <w:spacing w:line="216" w:lineRule="auto"/>
              <w:ind w:right="-289" w:firstLine="720"/>
              <w:rPr>
                <w:rFonts w:ascii="TH SarabunPSK" w:eastAsia="MS Mincho" w:hAnsi="TH SarabunPSK" w:cs="TH SarabunPSK"/>
                <w:spacing w:val="-6"/>
              </w:rPr>
            </w:pPr>
            <w:r w:rsidRPr="00562123">
              <w:rPr>
                <w:rFonts w:ascii="TH SarabunPSK" w:eastAsia="MS Mincho" w:hAnsi="TH SarabunPSK" w:cs="TH SarabunPSK"/>
                <w:spacing w:val="-6"/>
                <w:cs/>
              </w:rPr>
              <w:t xml:space="preserve"> ( =  ผลรวมของคะแนนของหน่วยงานในสังกัดทั้งหมด / จำนวนหน่วยงานในสังกัดทั้งหมด)</w:t>
            </w:r>
          </w:p>
        </w:tc>
      </w:tr>
      <w:tr w:rsidR="00F00C1C" w:rsidTr="00431B80">
        <w:trPr>
          <w:trHeight w:val="2100"/>
        </w:trPr>
        <w:tc>
          <w:tcPr>
            <w:tcW w:w="9242" w:type="dxa"/>
            <w:gridSpan w:val="2"/>
            <w:tcBorders>
              <w:top w:val="single" w:sz="4" w:space="0" w:color="auto"/>
              <w:left w:val="single" w:sz="4" w:space="0" w:color="auto"/>
              <w:bottom w:val="single" w:sz="4" w:space="0" w:color="auto"/>
              <w:right w:val="single" w:sz="4" w:space="0" w:color="auto"/>
            </w:tcBorders>
          </w:tcPr>
          <w:p w:rsidR="00F00C1C" w:rsidRDefault="00F00C1C">
            <w:pPr>
              <w:rPr>
                <w:rFonts w:ascii="TH SarabunPSK" w:hAnsi="TH SarabunPSK" w:cs="TH SarabunPSK"/>
                <w:b/>
                <w:bCs/>
              </w:rPr>
            </w:pPr>
            <w:r>
              <w:rPr>
                <w:rFonts w:ascii="TH SarabunPSK" w:hAnsi="TH SarabunPSK" w:cs="TH SarabunPSK"/>
                <w:b/>
                <w:bCs/>
                <w:cs/>
              </w:rPr>
              <w:lastRenderedPageBreak/>
              <w:t xml:space="preserve">การคำนวณคะแนนจากผลการดำเนินงาน </w:t>
            </w:r>
            <w:r>
              <w:rPr>
                <w:rFonts w:ascii="TH SarabunPSK" w:hAnsi="TH SarabunPSK" w:cs="TH SarabunPSK"/>
                <w:b/>
                <w:bCs/>
              </w:rPr>
              <w:t>:</w:t>
            </w:r>
          </w:p>
          <w:p w:rsidR="00F00C1C" w:rsidRDefault="00F00C1C">
            <w:pPr>
              <w:rPr>
                <w:rFonts w:ascii="TH SarabunPSK" w:hAnsi="TH SarabunPSK" w:cs="TH SarabunPSK"/>
                <w:b/>
                <w:bCs/>
                <w:sz w:val="12"/>
                <w:szCs w:val="1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5"/>
              <w:gridCol w:w="1017"/>
              <w:gridCol w:w="1364"/>
              <w:gridCol w:w="1364"/>
              <w:gridCol w:w="1365"/>
            </w:tblGrid>
            <w:tr w:rsidR="00F00C1C">
              <w:trPr>
                <w:jc w:val="center"/>
              </w:trPr>
              <w:tc>
                <w:tcPr>
                  <w:tcW w:w="3395"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ตัวชี้วัด/</w:t>
                  </w:r>
                </w:p>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ข้อมูลพื้นฐานประกอบตัวชี้วัด</w:t>
                  </w:r>
                </w:p>
              </w:tc>
              <w:tc>
                <w:tcPr>
                  <w:tcW w:w="1017"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น้ำหนัก</w:t>
                  </w:r>
                </w:p>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(ร้อยละ)</w:t>
                  </w:r>
                </w:p>
              </w:tc>
              <w:tc>
                <w:tcPr>
                  <w:tcW w:w="1364"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ind w:left="-89" w:right="-82"/>
                    <w:jc w:val="center"/>
                    <w:rPr>
                      <w:rFonts w:ascii="TH SarabunPSK" w:hAnsi="TH SarabunPSK" w:cs="TH SarabunPSK"/>
                      <w:b/>
                      <w:bCs/>
                      <w:sz w:val="28"/>
                      <w:szCs w:val="28"/>
                    </w:rPr>
                  </w:pPr>
                  <w:r>
                    <w:rPr>
                      <w:rFonts w:ascii="TH SarabunPSK" w:hAnsi="TH SarabunPSK" w:cs="TH SarabunPSK"/>
                      <w:b/>
                      <w:bCs/>
                      <w:sz w:val="28"/>
                      <w:szCs w:val="28"/>
                      <w:cs/>
                    </w:rPr>
                    <w:t>ผลการดำเนินงาน</w:t>
                  </w:r>
                </w:p>
              </w:tc>
              <w:tc>
                <w:tcPr>
                  <w:tcW w:w="1364"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ค่าคะแนน</w:t>
                  </w:r>
                </w:p>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ที่ได้</w:t>
                  </w:r>
                </w:p>
              </w:tc>
              <w:tc>
                <w:tcPr>
                  <w:tcW w:w="1365"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ind w:left="-78" w:right="-51"/>
                    <w:jc w:val="center"/>
                    <w:rPr>
                      <w:rFonts w:ascii="TH SarabunPSK" w:hAnsi="TH SarabunPSK" w:cs="TH SarabunPSK"/>
                      <w:b/>
                      <w:bCs/>
                      <w:sz w:val="28"/>
                      <w:szCs w:val="28"/>
                    </w:rPr>
                  </w:pPr>
                  <w:r>
                    <w:rPr>
                      <w:rFonts w:ascii="TH SarabunPSK" w:hAnsi="TH SarabunPSK" w:cs="TH SarabunPSK"/>
                      <w:b/>
                      <w:bCs/>
                      <w:sz w:val="28"/>
                      <w:szCs w:val="28"/>
                      <w:cs/>
                    </w:rPr>
                    <w:t>ค่าคะแนน        ถ่วงน้ำหนัก</w:t>
                  </w:r>
                </w:p>
              </w:tc>
            </w:tr>
            <w:tr w:rsidR="00431B80">
              <w:trPr>
                <w:trHeight w:val="404"/>
                <w:jc w:val="center"/>
              </w:trPr>
              <w:tc>
                <w:tcPr>
                  <w:tcW w:w="3395"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rPr>
                      <w:rFonts w:ascii="TH SarabunPSK" w:hAnsi="TH SarabunPSK" w:cs="TH SarabunPSK"/>
                      <w:sz w:val="28"/>
                      <w:szCs w:val="28"/>
                      <w:cs/>
                    </w:rPr>
                  </w:pPr>
                  <w:r w:rsidRPr="00431B80">
                    <w:rPr>
                      <w:rFonts w:ascii="TH SarabunPSK" w:hAnsi="TH SarabunPSK" w:cs="TH SarabunPSK" w:hint="cs"/>
                      <w:sz w:val="28"/>
                      <w:szCs w:val="28"/>
                      <w:cs/>
                    </w:rPr>
                    <w:t>การประหยัดพลังงาน (ด้านไฟฟ้า)</w:t>
                  </w:r>
                </w:p>
              </w:tc>
              <w:tc>
                <w:tcPr>
                  <w:tcW w:w="1017" w:type="dxa"/>
                  <w:tcBorders>
                    <w:top w:val="single" w:sz="4" w:space="0" w:color="auto"/>
                    <w:left w:val="single" w:sz="4" w:space="0" w:color="auto"/>
                    <w:bottom w:val="single" w:sz="4" w:space="0" w:color="auto"/>
                    <w:right w:val="single" w:sz="4" w:space="0" w:color="auto"/>
                  </w:tcBorders>
                  <w:hideMark/>
                </w:tcPr>
                <w:p w:rsidR="00431B80" w:rsidRDefault="00431B80" w:rsidP="00431B80">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1.25</w:t>
                  </w:r>
                </w:p>
              </w:tc>
              <w:tc>
                <w:tcPr>
                  <w:tcW w:w="1364"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sz w:val="28"/>
                      <w:szCs w:val="28"/>
                    </w:rPr>
                  </w:pPr>
                </w:p>
              </w:tc>
              <w:tc>
                <w:tcPr>
                  <w:tcW w:w="1364"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sz w:val="28"/>
                      <w:szCs w:val="28"/>
                    </w:rPr>
                  </w:pPr>
                </w:p>
              </w:tc>
              <w:tc>
                <w:tcPr>
                  <w:tcW w:w="1365"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b/>
                      <w:bCs/>
                      <w:sz w:val="28"/>
                      <w:szCs w:val="28"/>
                    </w:rPr>
                  </w:pPr>
                </w:p>
              </w:tc>
            </w:tr>
            <w:tr w:rsidR="00431B80">
              <w:trPr>
                <w:trHeight w:val="404"/>
                <w:jc w:val="center"/>
              </w:trPr>
              <w:tc>
                <w:tcPr>
                  <w:tcW w:w="3395"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rPr>
                      <w:rFonts w:ascii="TH SarabunPSK" w:hAnsi="TH SarabunPSK" w:cs="TH SarabunPSK"/>
                      <w:sz w:val="28"/>
                      <w:szCs w:val="28"/>
                      <w:cs/>
                    </w:rPr>
                  </w:pPr>
                  <w:r w:rsidRPr="00431B80">
                    <w:rPr>
                      <w:rFonts w:ascii="TH SarabunPSK" w:hAnsi="TH SarabunPSK" w:cs="TH SarabunPSK" w:hint="cs"/>
                      <w:sz w:val="28"/>
                      <w:szCs w:val="28"/>
                      <w:cs/>
                    </w:rPr>
                    <w:t>การประหยัดพลังงาน (ด้านน้ำมันเชื้อเพลิง)</w:t>
                  </w:r>
                </w:p>
              </w:tc>
              <w:tc>
                <w:tcPr>
                  <w:tcW w:w="1017" w:type="dxa"/>
                  <w:tcBorders>
                    <w:top w:val="single" w:sz="4" w:space="0" w:color="auto"/>
                    <w:left w:val="single" w:sz="4" w:space="0" w:color="auto"/>
                    <w:bottom w:val="single" w:sz="4" w:space="0" w:color="auto"/>
                    <w:right w:val="single" w:sz="4" w:space="0" w:color="auto"/>
                  </w:tcBorders>
                  <w:hideMark/>
                </w:tcPr>
                <w:p w:rsidR="00431B80" w:rsidRDefault="00431B80" w:rsidP="00431B80">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1.25</w:t>
                  </w:r>
                </w:p>
              </w:tc>
              <w:tc>
                <w:tcPr>
                  <w:tcW w:w="1364"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sz w:val="28"/>
                      <w:szCs w:val="28"/>
                    </w:rPr>
                  </w:pPr>
                </w:p>
              </w:tc>
              <w:tc>
                <w:tcPr>
                  <w:tcW w:w="1364"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sz w:val="28"/>
                      <w:szCs w:val="28"/>
                    </w:rPr>
                  </w:pPr>
                </w:p>
              </w:tc>
              <w:tc>
                <w:tcPr>
                  <w:tcW w:w="1365"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b/>
                      <w:bCs/>
                      <w:sz w:val="28"/>
                      <w:szCs w:val="28"/>
                    </w:rPr>
                  </w:pPr>
                </w:p>
              </w:tc>
            </w:tr>
          </w:tbl>
          <w:p w:rsidR="00F00C1C" w:rsidRDefault="00F00C1C">
            <w:pPr>
              <w:jc w:val="center"/>
              <w:rPr>
                <w:rFonts w:ascii="TH SarabunPSK" w:hAnsi="TH SarabunPSK" w:cs="TH SarabunPSK"/>
                <w:b/>
                <w:bCs/>
              </w:rPr>
            </w:pP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คำชี้แจงการปฏิบัติงาน/มาตรการที่ได้ดำเนินการ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ปัจจัยสนับสนุนต่อการดำเนินการ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อุปสรรคต่อการดำเนินงาน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ข้อเสนอแนะสำหรับการดำเนินงานในปีต่อไป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หลักฐานอ้างอิง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bl>
    <w:p w:rsidR="007C6F41" w:rsidRDefault="007C6F41"/>
    <w:sectPr w:rsidR="007C6F41" w:rsidSect="007C6F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roman"/>
    <w:notTrueType/>
    <w:pitch w:val="fixed"/>
    <w:sig w:usb0="00000001" w:usb1="08070000" w:usb2="00000010" w:usb3="00000000" w:csb0="00020000"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66BCE"/>
    <w:multiLevelType w:val="hybridMultilevel"/>
    <w:tmpl w:val="2D30DD18"/>
    <w:lvl w:ilvl="0" w:tplc="1F205948">
      <w:start w:val="1"/>
      <w:numFmt w:val="bullet"/>
      <w:lvlText w:val=""/>
      <w:lvlJc w:val="left"/>
      <w:pPr>
        <w:ind w:left="1778" w:hanging="360"/>
      </w:pPr>
      <w:rPr>
        <w:rFonts w:ascii="Wingdings" w:hAnsi="Wingdings" w:cs="EucrosiaUPC" w:hint="default"/>
        <w:b/>
        <w:bCs w:val="0"/>
        <w:i w:val="0"/>
        <w:iCs w:val="0"/>
        <w:shadow/>
        <w:emboss w:val="0"/>
        <w:imprint w:val="0"/>
        <w:sz w:val="28"/>
        <w:szCs w:val="28"/>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applyBreakingRules/>
  </w:compat>
  <w:rsids>
    <w:rsidRoot w:val="00F00C1C"/>
    <w:rsid w:val="002E6B82"/>
    <w:rsid w:val="00431B80"/>
    <w:rsid w:val="004746B7"/>
    <w:rsid w:val="00562149"/>
    <w:rsid w:val="007C6F41"/>
    <w:rsid w:val="0090344B"/>
    <w:rsid w:val="00BD2908"/>
    <w:rsid w:val="00F00C1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IT๙" w:eastAsiaTheme="minorHAnsi" w:hAnsi="TH SarabunIT๙" w:cs="TH SarabunIT๙"/>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อักขระ,อักขระ1,อักขระ1 อักขระ,Char Char Char Char Char,Char Char Char3,Char Char Char Char Char Char Char Char,Char Char Char Char Char Char Char,Char Char Char Char,Char Char Char3 Char Char Char Char, อักขระ, อักขระ1"/>
    <w:basedOn w:val="a"/>
    <w:link w:val="a5"/>
    <w:rsid w:val="00431B80"/>
    <w:pPr>
      <w:spacing w:after="0" w:line="240" w:lineRule="auto"/>
    </w:pPr>
    <w:rPr>
      <w:rFonts w:ascii="MS Sans Serif" w:eastAsia="Times New Roman" w:hAnsi="MS Sans Serif" w:cs="Angsana New"/>
      <w:sz w:val="28"/>
      <w:szCs w:val="20"/>
      <w:lang w:eastAsia="ko-KR"/>
    </w:rPr>
  </w:style>
  <w:style w:type="character" w:customStyle="1" w:styleId="a5">
    <w:name w:val="ข้อความเชิงอรรถ อักขระ"/>
    <w:aliases w:val="อักขระ อักขระ,อักขระ1 อักขระ1,อักขระ1 อักขระ อักขระ,Char Char Char Char Char อักขระ,Char Char Char3 อักขระ,Char Char Char Char Char Char Char Char อักขระ,Char Char Char Char Char Char Char อักขระ,Char Char Char Char อักขระ"/>
    <w:basedOn w:val="a0"/>
    <w:link w:val="a4"/>
    <w:rsid w:val="00431B80"/>
    <w:rPr>
      <w:rFonts w:ascii="MS Sans Serif" w:eastAsia="Times New Roman" w:hAnsi="MS Sans Serif" w:cs="Angsana New"/>
      <w:sz w:val="28"/>
      <w:szCs w:val="20"/>
      <w:lang w:eastAsia="ko-KR"/>
    </w:rPr>
  </w:style>
</w:styles>
</file>

<file path=word/webSettings.xml><?xml version="1.0" encoding="utf-8"?>
<w:webSettings xmlns:r="http://schemas.openxmlformats.org/officeDocument/2006/relationships" xmlns:w="http://schemas.openxmlformats.org/wordprocessingml/2006/main">
  <w:divs>
    <w:div w:id="345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7633</Characters>
  <Application>Microsoft Office Word</Application>
  <DocSecurity>0</DocSecurity>
  <Lines>63</Lines>
  <Paragraphs>17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2016-03-23T04:15:00Z</dcterms:created>
  <dcterms:modified xsi:type="dcterms:W3CDTF">2016-03-23T04:15:00Z</dcterms:modified>
</cp:coreProperties>
</file>